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01D4E" w14:textId="77777777" w:rsidR="00DA1CA7" w:rsidRDefault="00DA1CA7">
      <w:pPr>
        <w:pStyle w:val="Title"/>
      </w:pPr>
      <w:r>
        <w:t>ELIZABETH HEGER BOYLE</w:t>
      </w:r>
    </w:p>
    <w:p w14:paraId="47E12EC0" w14:textId="77777777" w:rsidR="00956C85" w:rsidRDefault="00956C85">
      <w:pPr>
        <w:jc w:val="center"/>
      </w:pPr>
    </w:p>
    <w:p w14:paraId="24CB476E" w14:textId="77777777" w:rsidR="00DA1CA7" w:rsidRDefault="00DA1CA7">
      <w:pPr>
        <w:jc w:val="center"/>
      </w:pPr>
      <w:r>
        <w:t>Department of Sociology</w:t>
      </w:r>
    </w:p>
    <w:p w14:paraId="25800BF9" w14:textId="77777777" w:rsidR="00DA1CA7" w:rsidRDefault="00DA1CA7">
      <w:pPr>
        <w:jc w:val="center"/>
      </w:pPr>
      <w:r>
        <w:t>University of Minnesota</w:t>
      </w:r>
    </w:p>
    <w:p w14:paraId="3C580E19" w14:textId="77777777" w:rsidR="00DA1CA7" w:rsidRDefault="00DA1CA7">
      <w:pPr>
        <w:jc w:val="center"/>
      </w:pPr>
      <w:r>
        <w:t>909 Social Science Building</w:t>
      </w:r>
    </w:p>
    <w:p w14:paraId="1921A93B" w14:textId="77777777" w:rsidR="00DA1CA7" w:rsidRDefault="00DA1CA7">
      <w:pPr>
        <w:jc w:val="center"/>
      </w:pPr>
      <w:r>
        <w:t>Minneapolis, MN 55455</w:t>
      </w:r>
    </w:p>
    <w:p w14:paraId="3B65EF3C" w14:textId="77777777" w:rsidR="00DA1CA7" w:rsidRDefault="00DA1CA7">
      <w:pPr>
        <w:jc w:val="center"/>
      </w:pPr>
      <w:r>
        <w:t>Telephone: (612) 624-3343</w:t>
      </w:r>
    </w:p>
    <w:p w14:paraId="5097B07B" w14:textId="77777777" w:rsidR="00DA1CA7" w:rsidRDefault="00DA1CA7">
      <w:pPr>
        <w:jc w:val="center"/>
      </w:pPr>
      <w:r>
        <w:t>Electronic mail: boyle</w:t>
      </w:r>
      <w:r w:rsidR="00956C85">
        <w:t>014</w:t>
      </w:r>
      <w:r>
        <w:t>@umn.edu</w:t>
      </w:r>
    </w:p>
    <w:p w14:paraId="300C589A" w14:textId="77777777" w:rsidR="00DA1CA7" w:rsidRDefault="00DA1CA7">
      <w:pPr>
        <w:rPr>
          <w:b/>
          <w:u w:val="single"/>
        </w:rPr>
      </w:pPr>
      <w:r>
        <w:rPr>
          <w:b/>
          <w:u w:val="single"/>
        </w:rPr>
        <w:t>EMPLOYMENT</w:t>
      </w:r>
    </w:p>
    <w:p w14:paraId="15604463" w14:textId="77777777" w:rsidR="00E74CB0" w:rsidRDefault="00E74CB0">
      <w:pPr>
        <w:ind w:left="360" w:hanging="360"/>
        <w:rPr>
          <w:b/>
          <w:i/>
        </w:rPr>
      </w:pPr>
    </w:p>
    <w:p w14:paraId="64AFD18D" w14:textId="6AB92687" w:rsidR="009779E9" w:rsidRDefault="005A5864">
      <w:pPr>
        <w:ind w:left="360" w:hanging="360"/>
        <w:rPr>
          <w:b/>
          <w:i/>
        </w:rPr>
      </w:pPr>
      <w:r>
        <w:rPr>
          <w:b/>
          <w:i/>
        </w:rPr>
        <w:t>Professor of Sociology</w:t>
      </w:r>
      <w:r w:rsidR="00E74CB0">
        <w:rPr>
          <w:b/>
          <w:i/>
        </w:rPr>
        <w:t xml:space="preserve"> (&amp; Law)</w:t>
      </w:r>
    </w:p>
    <w:p w14:paraId="3309B509" w14:textId="0E1CFF18" w:rsidR="005A5864" w:rsidRPr="008E1098" w:rsidRDefault="009779E9" w:rsidP="008E1098">
      <w:pPr>
        <w:ind w:left="360" w:hanging="360"/>
      </w:pPr>
      <w:r>
        <w:t>University of Minnesota, Minneapolis, MN, 2010-present</w:t>
      </w:r>
      <w:r w:rsidR="005A5864">
        <w:t xml:space="preserve"> (Associate Professor, 2002-2010; Assistant Professor, 1996-2002)</w:t>
      </w:r>
    </w:p>
    <w:p w14:paraId="5C07FAC8" w14:textId="77777777" w:rsidR="00E74CB0" w:rsidRDefault="009779E9" w:rsidP="009779E9">
      <w:pPr>
        <w:ind w:left="360"/>
      </w:pPr>
      <w:r>
        <w:rPr>
          <w:b/>
          <w:i/>
        </w:rPr>
        <w:t>Affiliations</w:t>
      </w:r>
      <w:r w:rsidR="008A63B6">
        <w:t xml:space="preserve">: </w:t>
      </w:r>
    </w:p>
    <w:p w14:paraId="04E27D72" w14:textId="0DC00C18" w:rsidR="00E74CB0" w:rsidRDefault="009779E9" w:rsidP="009779E9">
      <w:pPr>
        <w:ind w:left="360"/>
      </w:pPr>
      <w:r>
        <w:t>Joint Ap</w:t>
      </w:r>
      <w:r w:rsidR="008E1098">
        <w:t>pointment, UMN</w:t>
      </w:r>
      <w:r w:rsidR="00E74CB0">
        <w:t xml:space="preserve"> College of Law, 1996-present</w:t>
      </w:r>
      <w:r w:rsidR="008A63B6">
        <w:t xml:space="preserve"> </w:t>
      </w:r>
    </w:p>
    <w:p w14:paraId="1CB6BB5A" w14:textId="621BACC9" w:rsidR="009779E9" w:rsidRDefault="009779E9" w:rsidP="009779E9">
      <w:pPr>
        <w:ind w:left="360"/>
      </w:pPr>
      <w:r>
        <w:t xml:space="preserve">Affiliated Faculty, Institute for Global Studies, </w:t>
      </w:r>
      <w:r w:rsidR="008E1098">
        <w:t>UMN</w:t>
      </w:r>
      <w:r w:rsidR="00E74CB0">
        <w:t xml:space="preserve"> 2004-2009</w:t>
      </w:r>
    </w:p>
    <w:p w14:paraId="293E1F2C" w14:textId="77777777" w:rsidR="00FF3C61" w:rsidRDefault="00FF3C61" w:rsidP="009779E9">
      <w:pPr>
        <w:ind w:left="360"/>
      </w:pPr>
    </w:p>
    <w:p w14:paraId="02C18226" w14:textId="64438A49" w:rsidR="008A63B6" w:rsidRPr="008A63B6" w:rsidRDefault="008E1098" w:rsidP="008E1098">
      <w:r>
        <w:rPr>
          <w:b/>
          <w:i/>
        </w:rPr>
        <w:t>Administrative Positions</w:t>
      </w:r>
      <w:r w:rsidR="008A63B6">
        <w:t xml:space="preserve"> </w:t>
      </w:r>
    </w:p>
    <w:p w14:paraId="45EDBF9A" w14:textId="1AAB49B2" w:rsidR="0063626B" w:rsidRDefault="0063626B" w:rsidP="008E1098">
      <w:r w:rsidRPr="005A5864">
        <w:rPr>
          <w:i/>
        </w:rPr>
        <w:t>Chair</w:t>
      </w:r>
      <w:r w:rsidRPr="005A5864">
        <w:t>, Sociology Department</w:t>
      </w:r>
      <w:r w:rsidRPr="008A63B6">
        <w:t>,</w:t>
      </w:r>
      <w:r>
        <w:t xml:space="preserve"> </w:t>
      </w:r>
      <w:r w:rsidR="008E1098">
        <w:t>UMN</w:t>
      </w:r>
      <w:r w:rsidR="00E74CB0">
        <w:t>, June 2012-</w:t>
      </w:r>
      <w:r w:rsidR="00E83355">
        <w:t>June 2017</w:t>
      </w:r>
    </w:p>
    <w:p w14:paraId="3F9C1D67" w14:textId="27ABA92C" w:rsidR="00591825" w:rsidRPr="00591825" w:rsidRDefault="00591825" w:rsidP="008E1098">
      <w:r>
        <w:rPr>
          <w:i/>
        </w:rPr>
        <w:t>Chair, Council of Chairs</w:t>
      </w:r>
      <w:r>
        <w:t xml:space="preserve">, College of Liberal Arts, </w:t>
      </w:r>
      <w:r w:rsidR="008E1098">
        <w:t xml:space="preserve">UMN, </w:t>
      </w:r>
      <w:r w:rsidR="009D1175">
        <w:t>2014-15</w:t>
      </w:r>
    </w:p>
    <w:p w14:paraId="4F3EACA8" w14:textId="10C5F9F8" w:rsidR="00FF3C61" w:rsidRPr="00FF3C61" w:rsidRDefault="00FF3C61" w:rsidP="008E1098">
      <w:pPr>
        <w:ind w:left="360" w:hanging="360"/>
      </w:pPr>
      <w:r w:rsidRPr="005A5864">
        <w:rPr>
          <w:i/>
        </w:rPr>
        <w:t xml:space="preserve">Faculty </w:t>
      </w:r>
      <w:r w:rsidR="0063626B" w:rsidRPr="005A5864">
        <w:rPr>
          <w:i/>
        </w:rPr>
        <w:t xml:space="preserve">Liaison to the </w:t>
      </w:r>
      <w:r w:rsidR="008E1098">
        <w:rPr>
          <w:i/>
        </w:rPr>
        <w:t xml:space="preserve">State </w:t>
      </w:r>
      <w:r w:rsidR="0063626B" w:rsidRPr="005A5864">
        <w:rPr>
          <w:i/>
        </w:rPr>
        <w:t>Legislature</w:t>
      </w:r>
      <w:r w:rsidRPr="008A63B6">
        <w:t>,</w:t>
      </w:r>
      <w:r>
        <w:t xml:space="preserve"> Faculty Consultative Committee, </w:t>
      </w:r>
      <w:r w:rsidR="008E1098">
        <w:t>UMN</w:t>
      </w:r>
      <w:r>
        <w:t>, 2010-</w:t>
      </w:r>
      <w:r w:rsidR="0063626B">
        <w:t>2012</w:t>
      </w:r>
      <w:r>
        <w:t xml:space="preserve"> </w:t>
      </w:r>
    </w:p>
    <w:p w14:paraId="3272826C" w14:textId="77777777" w:rsidR="009779E9" w:rsidRDefault="009779E9">
      <w:pPr>
        <w:ind w:left="360" w:hanging="360"/>
        <w:rPr>
          <w:b/>
          <w:i/>
        </w:rPr>
      </w:pPr>
    </w:p>
    <w:p w14:paraId="6E16B369" w14:textId="77777777" w:rsidR="007E0889" w:rsidRDefault="007E0889" w:rsidP="007E0889">
      <w:pPr>
        <w:ind w:left="360" w:hanging="360"/>
        <w:rPr>
          <w:b/>
          <w:i/>
        </w:rPr>
      </w:pPr>
      <w:r>
        <w:rPr>
          <w:b/>
          <w:i/>
        </w:rPr>
        <w:t>Visiting Associate Professor</w:t>
      </w:r>
    </w:p>
    <w:p w14:paraId="77EDB9E7" w14:textId="77777777" w:rsidR="007E0889" w:rsidRPr="00021096" w:rsidRDefault="00956C85" w:rsidP="007E0889">
      <w:pPr>
        <w:ind w:left="360" w:hanging="360"/>
      </w:pPr>
      <w:r>
        <w:t>Universi</w:t>
      </w:r>
      <w:r w:rsidR="007E0889" w:rsidRPr="00021096">
        <w:t>teit de Amsterdam, Spring 2006</w:t>
      </w:r>
    </w:p>
    <w:p w14:paraId="7601CF5F" w14:textId="77777777" w:rsidR="007E0889" w:rsidRDefault="007E0889" w:rsidP="007E0889">
      <w:pPr>
        <w:ind w:left="360" w:hanging="360"/>
        <w:rPr>
          <w:b/>
          <w:i/>
        </w:rPr>
      </w:pPr>
    </w:p>
    <w:p w14:paraId="354BCDA7" w14:textId="77777777" w:rsidR="00DA1CA7" w:rsidRDefault="00DA1CA7">
      <w:pPr>
        <w:ind w:left="360" w:hanging="360"/>
        <w:rPr>
          <w:i/>
        </w:rPr>
      </w:pPr>
      <w:r>
        <w:rPr>
          <w:b/>
          <w:i/>
        </w:rPr>
        <w:t>Lawyer</w:t>
      </w:r>
      <w:r>
        <w:rPr>
          <w:i/>
        </w:rPr>
        <w:t xml:space="preserve"> </w:t>
      </w:r>
    </w:p>
    <w:p w14:paraId="381D42F4" w14:textId="77777777" w:rsidR="00DA1CA7" w:rsidRDefault="00DA1CA7">
      <w:pPr>
        <w:ind w:left="360" w:hanging="360"/>
      </w:pPr>
      <w:r>
        <w:t xml:space="preserve">Kutak Rock, Omaha, NE, 1987-91 </w:t>
      </w:r>
    </w:p>
    <w:p w14:paraId="559E68D3" w14:textId="77777777" w:rsidR="00DA1CA7" w:rsidRDefault="00DA1CA7">
      <w:pPr>
        <w:rPr>
          <w:b/>
        </w:rPr>
      </w:pPr>
    </w:p>
    <w:p w14:paraId="39284CDB" w14:textId="77777777" w:rsidR="00DA1CA7" w:rsidRDefault="00DA1CA7">
      <w:pPr>
        <w:rPr>
          <w:b/>
          <w:u w:val="single"/>
        </w:rPr>
      </w:pPr>
      <w:r>
        <w:rPr>
          <w:b/>
          <w:u w:val="single"/>
        </w:rPr>
        <w:t>EDUCATION</w:t>
      </w:r>
    </w:p>
    <w:p w14:paraId="5A9B5D89" w14:textId="77777777" w:rsidR="00E74CB0" w:rsidRDefault="00E74CB0">
      <w:pPr>
        <w:rPr>
          <w:b/>
        </w:rPr>
      </w:pPr>
    </w:p>
    <w:p w14:paraId="5A193E1B" w14:textId="77777777" w:rsidR="00DA1CA7" w:rsidRDefault="00DA1CA7">
      <w:r>
        <w:rPr>
          <w:b/>
        </w:rPr>
        <w:t>Ph.D.</w:t>
      </w:r>
      <w:r>
        <w:t xml:space="preserve">, Sociology, June 1996, </w:t>
      </w:r>
      <w:r>
        <w:rPr>
          <w:b/>
        </w:rPr>
        <w:t>Stanford University</w:t>
      </w:r>
    </w:p>
    <w:p w14:paraId="157075C4" w14:textId="77777777" w:rsidR="00DA1CA7" w:rsidRDefault="00DA1CA7">
      <w:r>
        <w:rPr>
          <w:b/>
        </w:rPr>
        <w:t>J.D.</w:t>
      </w:r>
      <w:r>
        <w:t xml:space="preserve">, </w:t>
      </w:r>
      <w:r>
        <w:rPr>
          <w:i/>
        </w:rPr>
        <w:t>magna cum laude</w:t>
      </w:r>
      <w:r>
        <w:t>, 1987,</w:t>
      </w:r>
      <w:r>
        <w:rPr>
          <w:b/>
        </w:rPr>
        <w:t xml:space="preserve"> University of Iowa</w:t>
      </w:r>
    </w:p>
    <w:p w14:paraId="16629F85" w14:textId="77777777" w:rsidR="00DA1CA7" w:rsidRDefault="00DA1CA7">
      <w:r>
        <w:rPr>
          <w:b/>
        </w:rPr>
        <w:t>M.A.</w:t>
      </w:r>
      <w:r>
        <w:t xml:space="preserve">, Sociology, 1987, </w:t>
      </w:r>
      <w:r>
        <w:rPr>
          <w:b/>
        </w:rPr>
        <w:t>University of Iowa</w:t>
      </w:r>
      <w:r>
        <w:t xml:space="preserve"> </w:t>
      </w:r>
    </w:p>
    <w:p w14:paraId="608E7773" w14:textId="77777777" w:rsidR="00DA1CA7" w:rsidRDefault="00DA1CA7">
      <w:pPr>
        <w:rPr>
          <w:b/>
        </w:rPr>
      </w:pPr>
      <w:r>
        <w:rPr>
          <w:b/>
        </w:rPr>
        <w:t>B.S.</w:t>
      </w:r>
      <w:r>
        <w:t xml:space="preserve">, Sociology, </w:t>
      </w:r>
      <w:r>
        <w:rPr>
          <w:i/>
        </w:rPr>
        <w:t>summa cum laude</w:t>
      </w:r>
      <w:r>
        <w:t xml:space="preserve">, 1983, </w:t>
      </w:r>
      <w:r>
        <w:rPr>
          <w:b/>
        </w:rPr>
        <w:t>University of Iowa</w:t>
      </w:r>
    </w:p>
    <w:p w14:paraId="54895137" w14:textId="77777777" w:rsidR="00DA1CA7" w:rsidRDefault="00DA1CA7">
      <w:pPr>
        <w:rPr>
          <w:bCs/>
        </w:rPr>
      </w:pPr>
    </w:p>
    <w:p w14:paraId="0E3AA336" w14:textId="3836F447" w:rsidR="00E83355" w:rsidRPr="00E83355" w:rsidRDefault="0079202C" w:rsidP="00956C85">
      <w:pPr>
        <w:rPr>
          <w:b/>
          <w:u w:val="single"/>
        </w:rPr>
      </w:pPr>
      <w:r>
        <w:rPr>
          <w:b/>
          <w:u w:val="single"/>
        </w:rPr>
        <w:t>SCHOLARSHIP</w:t>
      </w:r>
    </w:p>
    <w:p w14:paraId="3754FDB6" w14:textId="77777777" w:rsidR="004420A6" w:rsidRDefault="004420A6" w:rsidP="00956C85">
      <w:pPr>
        <w:rPr>
          <w:i/>
          <w:u w:val="single"/>
        </w:rPr>
      </w:pPr>
    </w:p>
    <w:p w14:paraId="6E9C80A5" w14:textId="413F600F" w:rsidR="00E83355" w:rsidRDefault="00E83355" w:rsidP="00956C85">
      <w:pPr>
        <w:rPr>
          <w:u w:val="single"/>
        </w:rPr>
      </w:pPr>
      <w:r>
        <w:rPr>
          <w:i/>
          <w:u w:val="single"/>
        </w:rPr>
        <w:t>Books</w:t>
      </w:r>
    </w:p>
    <w:p w14:paraId="6C9AC346" w14:textId="17CA6975" w:rsidR="00E83355" w:rsidRPr="003F3338" w:rsidRDefault="00E83355" w:rsidP="00E83355">
      <w:pPr>
        <w:ind w:left="360" w:hanging="360"/>
      </w:pPr>
      <w:proofErr w:type="spellStart"/>
      <w:r>
        <w:t>Carr</w:t>
      </w:r>
      <w:proofErr w:type="spellEnd"/>
      <w:r>
        <w:t>, Deborah</w:t>
      </w:r>
      <w:r w:rsidRPr="003F3338">
        <w:t xml:space="preserve">, </w:t>
      </w:r>
      <w:r>
        <w:t xml:space="preserve">Elizabeth Heger Boyle, </w:t>
      </w:r>
      <w:r w:rsidRPr="003F3338">
        <w:t xml:space="preserve">Shelley </w:t>
      </w:r>
      <w:proofErr w:type="spellStart"/>
      <w:r w:rsidRPr="003F3338">
        <w:t>Correll</w:t>
      </w:r>
      <w:proofErr w:type="spellEnd"/>
      <w:r w:rsidRPr="003F3338">
        <w:t xml:space="preserve">, Robert </w:t>
      </w:r>
      <w:proofErr w:type="spellStart"/>
      <w:r w:rsidRPr="003F3338">
        <w:t>Crosnoe</w:t>
      </w:r>
      <w:proofErr w:type="spellEnd"/>
      <w:r w:rsidRPr="003F3338">
        <w:t>, Jeremy Freese</w:t>
      </w:r>
      <w:r>
        <w:t>,</w:t>
      </w:r>
      <w:r w:rsidRPr="003F3338">
        <w:t xml:space="preserve"> and Mary Waters.</w:t>
      </w:r>
      <w:r>
        <w:t xml:space="preserve"> 2017. </w:t>
      </w:r>
      <w:hyperlink r:id="rId7" w:history="1">
        <w:r w:rsidRPr="00E220AC">
          <w:rPr>
            <w:rStyle w:val="Hyperlink"/>
            <w:i/>
          </w:rPr>
          <w:t>The Art and Science of Social Research</w:t>
        </w:r>
      </w:hyperlink>
      <w:r>
        <w:t>.</w:t>
      </w:r>
      <w:r w:rsidRPr="003F3338">
        <w:t xml:space="preserve"> </w:t>
      </w:r>
      <w:r>
        <w:t>W.W. Norton &amp; Company.</w:t>
      </w:r>
    </w:p>
    <w:p w14:paraId="08424D4B" w14:textId="77777777" w:rsidR="00E83355" w:rsidRDefault="00E83355" w:rsidP="00E83355">
      <w:pPr>
        <w:ind w:left="360" w:hanging="360"/>
      </w:pPr>
    </w:p>
    <w:p w14:paraId="0193AA64" w14:textId="4EF06256" w:rsidR="00E83355" w:rsidRDefault="00E83355" w:rsidP="00E83355">
      <w:pPr>
        <w:ind w:left="360" w:hanging="360"/>
      </w:pPr>
      <w:r>
        <w:t xml:space="preserve">Boyle, Elizabeth Heger. 2002. </w:t>
      </w:r>
      <w:hyperlink r:id="rId8" w:history="1">
        <w:r w:rsidRPr="00E220AC">
          <w:rPr>
            <w:rStyle w:val="Hyperlink"/>
            <w:i/>
            <w:iCs/>
          </w:rPr>
          <w:t>Female Genital Cutting: Cultural Conflict in the Global Community</w:t>
        </w:r>
      </w:hyperlink>
      <w:r>
        <w:t>. Johns Hopkins University Press.</w:t>
      </w:r>
    </w:p>
    <w:p w14:paraId="18FC630C" w14:textId="77777777" w:rsidR="00E83355" w:rsidRDefault="00E83355" w:rsidP="00E83355">
      <w:pPr>
        <w:ind w:left="720" w:hanging="360"/>
        <w:rPr>
          <w:i/>
        </w:rPr>
      </w:pPr>
      <w:r>
        <w:t xml:space="preserve">Reviewed in: </w:t>
      </w:r>
      <w:r>
        <w:rPr>
          <w:i/>
        </w:rPr>
        <w:t>Contemporary Sociology, American Journal of Sociology, Social Forces,</w:t>
      </w:r>
      <w:r w:rsidRPr="009A03F9">
        <w:t xml:space="preserve"> </w:t>
      </w:r>
      <w:r>
        <w:rPr>
          <w:i/>
        </w:rPr>
        <w:t xml:space="preserve">International Journal of Human Rights, </w:t>
      </w:r>
      <w:r w:rsidRPr="009A03F9">
        <w:t>Amici</w:t>
      </w:r>
      <w:r>
        <w:rPr>
          <w:i/>
        </w:rPr>
        <w:t xml:space="preserve">: Newsletter of the </w:t>
      </w:r>
      <w:r>
        <w:rPr>
          <w:i/>
        </w:rPr>
        <w:lastRenderedPageBreak/>
        <w:t>Sociology of Law Section of the American Sociological Association, H-Net Reviews, African Studies Review, Modern African Studies</w:t>
      </w:r>
    </w:p>
    <w:p w14:paraId="66918CA8" w14:textId="77777777" w:rsidR="00E83355" w:rsidRDefault="00E83355" w:rsidP="00E83355">
      <w:pPr>
        <w:ind w:left="720" w:hanging="360"/>
      </w:pPr>
      <w:r>
        <w:t>Chapter 3 reprinted in:</w:t>
      </w:r>
    </w:p>
    <w:p w14:paraId="78CDE8D3" w14:textId="30765348" w:rsidR="00E83355" w:rsidRPr="005A5864" w:rsidRDefault="00E83355" w:rsidP="00E83355">
      <w:pPr>
        <w:ind w:left="1080" w:hanging="360"/>
        <w:rPr>
          <w:b/>
          <w:bCs/>
          <w:iCs/>
        </w:rPr>
      </w:pPr>
      <w:r>
        <w:t xml:space="preserve">Lechner, Frank J., and John </w:t>
      </w:r>
      <w:proofErr w:type="spellStart"/>
      <w:r>
        <w:t>Boli</w:t>
      </w:r>
      <w:proofErr w:type="spellEnd"/>
      <w:r>
        <w:t>, eds. 201</w:t>
      </w:r>
      <w:r w:rsidR="008E532D">
        <w:t>4</w:t>
      </w:r>
      <w:r>
        <w:t xml:space="preserve">. </w:t>
      </w:r>
      <w:r>
        <w:rPr>
          <w:i/>
        </w:rPr>
        <w:t>The Globalization Reader</w:t>
      </w:r>
      <w:r>
        <w:t>. F</w:t>
      </w:r>
      <w:r w:rsidR="008E532D">
        <w:t>ifth</w:t>
      </w:r>
      <w:r>
        <w:t xml:space="preserve"> Edition. West Sussex, UK: Wiley-Blackwell. </w:t>
      </w:r>
    </w:p>
    <w:p w14:paraId="4A182B16" w14:textId="77777777" w:rsidR="008E532D" w:rsidRPr="00E83355" w:rsidRDefault="008E532D" w:rsidP="00956C85">
      <w:pPr>
        <w:rPr>
          <w:u w:val="single"/>
        </w:rPr>
      </w:pPr>
    </w:p>
    <w:p w14:paraId="3E7A5F74" w14:textId="77ACC2B9" w:rsidR="00AB28C6" w:rsidRDefault="00AB28C6" w:rsidP="00956C85">
      <w:r>
        <w:rPr>
          <w:i/>
          <w:u w:val="single"/>
        </w:rPr>
        <w:t>Data</w:t>
      </w:r>
    </w:p>
    <w:p w14:paraId="61DC2C15" w14:textId="23368A57" w:rsidR="004E1D3C" w:rsidRPr="00CB0521" w:rsidRDefault="00CB0521" w:rsidP="00CB0521">
      <w:pPr>
        <w:ind w:left="360" w:hanging="360"/>
      </w:pPr>
      <w:r w:rsidRPr="00CB0521">
        <w:t xml:space="preserve">Elizabeth Heger Boyle, Miriam King, and Matthew Sobek. </w:t>
      </w:r>
      <w:hyperlink r:id="rId9" w:history="1">
        <w:r w:rsidRPr="008E532D">
          <w:rPr>
            <w:rStyle w:val="Hyperlink"/>
          </w:rPr>
          <w:t>IPUMS Demographic and Health Surveys: Version 7</w:t>
        </w:r>
      </w:hyperlink>
      <w:r w:rsidRPr="00CB0521">
        <w:t xml:space="preserve"> [dataset]. IPUMS and ICF, 2019. https://doi.org/10.18128/D080.V7 </w:t>
      </w:r>
    </w:p>
    <w:p w14:paraId="3D13CC61" w14:textId="0D887765" w:rsidR="004E1D3C" w:rsidRPr="009F7A2F" w:rsidRDefault="00AB28C6" w:rsidP="004E1D3C">
      <w:pPr>
        <w:ind w:left="360" w:hanging="360"/>
        <w:rPr>
          <w:highlight w:val="yellow"/>
        </w:rPr>
      </w:pPr>
      <w:r w:rsidRPr="009F7A2F">
        <w:rPr>
          <w:highlight w:val="yellow"/>
        </w:rPr>
        <w:t xml:space="preserve">  </w:t>
      </w:r>
    </w:p>
    <w:p w14:paraId="3B9471D1" w14:textId="194FD7F7" w:rsidR="004E1D3C" w:rsidRPr="00CB0521" w:rsidRDefault="00CB0521" w:rsidP="00CB0521">
      <w:pPr>
        <w:ind w:left="360" w:hanging="360"/>
      </w:pPr>
      <w:r w:rsidRPr="00CB0521">
        <w:t xml:space="preserve">Elizabeth Heger Boyle, Devon Kristiansen, and Matthew Sobek. </w:t>
      </w:r>
      <w:hyperlink r:id="rId10" w:history="1">
        <w:r w:rsidRPr="008E532D">
          <w:rPr>
            <w:rStyle w:val="Hyperlink"/>
          </w:rPr>
          <w:t>IPUMS-P</w:t>
        </w:r>
        <w:r w:rsidR="004C11FF">
          <w:rPr>
            <w:rStyle w:val="Hyperlink"/>
          </w:rPr>
          <w:t>erformance Monitoring for Action</w:t>
        </w:r>
        <w:r w:rsidRPr="008E532D">
          <w:rPr>
            <w:rStyle w:val="Hyperlink"/>
          </w:rPr>
          <w:t>: Version 2.1</w:t>
        </w:r>
      </w:hyperlink>
      <w:r w:rsidRPr="00CB0521">
        <w:t xml:space="preserve"> [dataset] Minneapolis, MN: IPUMS, 2019. https://doi.org/10.18128/D081.V2.1 </w:t>
      </w:r>
    </w:p>
    <w:p w14:paraId="0E6F4A9C" w14:textId="36B0724E" w:rsidR="008E532D" w:rsidRDefault="008E532D" w:rsidP="00956C85"/>
    <w:p w14:paraId="2A1DE26B" w14:textId="77777777" w:rsidR="004420A6" w:rsidRPr="00AB28C6" w:rsidRDefault="004420A6" w:rsidP="00956C85"/>
    <w:p w14:paraId="5F0B7BEA" w14:textId="569D9EA4" w:rsidR="00EE6981" w:rsidRDefault="00174362" w:rsidP="00EE6981">
      <w:r>
        <w:rPr>
          <w:i/>
          <w:u w:val="single"/>
        </w:rPr>
        <w:t>Articles</w:t>
      </w:r>
      <w:r w:rsidR="0072347E">
        <w:rPr>
          <w:i/>
          <w:u w:val="single"/>
        </w:rPr>
        <w:t>,</w:t>
      </w:r>
      <w:r w:rsidR="007629C4">
        <w:rPr>
          <w:i/>
          <w:u w:val="single"/>
        </w:rPr>
        <w:t xml:space="preserve"> Chapters</w:t>
      </w:r>
      <w:r w:rsidR="00EE6981">
        <w:rPr>
          <w:i/>
          <w:u w:val="single"/>
        </w:rPr>
        <w:t>, and Other Publications</w:t>
      </w:r>
      <w:r w:rsidR="009D1175">
        <w:t xml:space="preserve"> </w:t>
      </w:r>
    </w:p>
    <w:p w14:paraId="6FC25758" w14:textId="18FED2D9" w:rsidR="004420A6" w:rsidRPr="004420A6" w:rsidRDefault="004420A6" w:rsidP="004420A6">
      <w:pPr>
        <w:ind w:left="360" w:hanging="360"/>
      </w:pPr>
      <w:r>
        <w:t xml:space="preserve">Boyle, Elizabeth Heger, Miriam L. King, Sarah Garcia, Corey Culver, and Jordan </w:t>
      </w:r>
      <w:proofErr w:type="spellStart"/>
      <w:r>
        <w:t>Boudreiux</w:t>
      </w:r>
      <w:proofErr w:type="spellEnd"/>
      <w:r>
        <w:t xml:space="preserve">. </w:t>
      </w:r>
      <w:r>
        <w:rPr>
          <w:i/>
          <w:iCs/>
        </w:rPr>
        <w:t>Forthcoming 2020</w:t>
      </w:r>
      <w:r>
        <w:t>. “</w:t>
      </w:r>
      <w:hyperlink r:id="rId11" w:history="1">
        <w:r w:rsidRPr="004420A6">
          <w:rPr>
            <w:rStyle w:val="Hyperlink"/>
          </w:rPr>
          <w:t>Contextual data in IPUMS DHS: physical and social environment variables linked to the Demographic and Health Surveys</w:t>
        </w:r>
        <w:r w:rsidRPr="004420A6">
          <w:rPr>
            <w:rStyle w:val="Hyperlink"/>
          </w:rPr>
          <w:t>.</w:t>
        </w:r>
      </w:hyperlink>
      <w:r>
        <w:t xml:space="preserve">” </w:t>
      </w:r>
      <w:r w:rsidRPr="004420A6">
        <w:rPr>
          <w:i/>
          <w:iCs/>
        </w:rPr>
        <w:t>Population and Environment</w:t>
      </w:r>
      <w:r>
        <w:rPr>
          <w:i/>
          <w:iCs/>
        </w:rPr>
        <w:t>.</w:t>
      </w:r>
      <w:r w:rsidRPr="004420A6">
        <w:t xml:space="preserve"> https://doi.org/10.1007/s11111-020-00348-4</w:t>
      </w:r>
      <w:r>
        <w:t>.</w:t>
      </w:r>
    </w:p>
    <w:p w14:paraId="2EBB05C6" w14:textId="77777777" w:rsidR="004420A6" w:rsidRDefault="004420A6" w:rsidP="004420A6"/>
    <w:p w14:paraId="2C005131" w14:textId="7C01751E" w:rsidR="009F7A2F" w:rsidRDefault="008E532D" w:rsidP="008E532D">
      <w:pPr>
        <w:ind w:left="360" w:hanging="360"/>
      </w:pPr>
      <w:r w:rsidRPr="008E532D">
        <w:t xml:space="preserve">Boyle, Elizabeth Heger. </w:t>
      </w:r>
      <w:r w:rsidR="004C11FF" w:rsidRPr="004420A6">
        <w:t>2020</w:t>
      </w:r>
      <w:r w:rsidRPr="004420A6">
        <w:t>.</w:t>
      </w:r>
      <w:r w:rsidRPr="008E532D">
        <w:t xml:space="preserve"> “</w:t>
      </w:r>
      <w:r w:rsidR="009F7A2F" w:rsidRPr="008E532D">
        <w:t>Female Genital Mutilatio</w:t>
      </w:r>
      <w:r w:rsidRPr="008E532D">
        <w:t>n/Cutting.”</w:t>
      </w:r>
      <w:r w:rsidR="009F7A2F" w:rsidRPr="008E532D">
        <w:t xml:space="preserve"> The SAGE Encyclopedia of Children and Childhood Studies</w:t>
      </w:r>
      <w:r w:rsidRPr="008E532D">
        <w:t>, edited by</w:t>
      </w:r>
      <w:r w:rsidR="009F7A2F" w:rsidRPr="008E532D">
        <w:t xml:space="preserve"> Daniel Thomas Cook</w:t>
      </w:r>
      <w:r w:rsidRPr="008E532D">
        <w:t>.</w:t>
      </w:r>
    </w:p>
    <w:p w14:paraId="5A981D35" w14:textId="77777777" w:rsidR="009F7A2F" w:rsidRDefault="009F7A2F" w:rsidP="00590C78">
      <w:pPr>
        <w:ind w:left="360" w:hanging="360"/>
      </w:pPr>
    </w:p>
    <w:p w14:paraId="359600B6" w14:textId="1BFF4A38" w:rsidR="00D91777" w:rsidRPr="00590C78" w:rsidRDefault="00590C78" w:rsidP="00590C78">
      <w:pPr>
        <w:ind w:left="360" w:hanging="360"/>
      </w:pPr>
      <w:r w:rsidRPr="008E532D">
        <w:t xml:space="preserve">Boyle, Elizabeth Heger, and Joseph </w:t>
      </w:r>
      <w:proofErr w:type="spellStart"/>
      <w:r w:rsidRPr="008E532D">
        <w:t>Svec</w:t>
      </w:r>
      <w:proofErr w:type="spellEnd"/>
      <w:r w:rsidRPr="008E532D">
        <w:t xml:space="preserve">. </w:t>
      </w:r>
      <w:r w:rsidR="008E532D" w:rsidRPr="008E532D">
        <w:rPr>
          <w:iCs/>
        </w:rPr>
        <w:t>2019</w:t>
      </w:r>
      <w:r w:rsidRPr="008E532D">
        <w:t>. “</w:t>
      </w:r>
      <w:hyperlink r:id="rId12" w:history="1">
        <w:r w:rsidRPr="008E532D">
          <w:rPr>
            <w:rStyle w:val="Hyperlink"/>
          </w:rPr>
          <w:t>Community and Marriage Dynamics in the Intergenerational Transmission of Female Genital Cutting</w:t>
        </w:r>
      </w:hyperlink>
      <w:r w:rsidRPr="008E532D">
        <w:t xml:space="preserve">.” </w:t>
      </w:r>
      <w:r w:rsidRPr="008E532D">
        <w:rPr>
          <w:i/>
        </w:rPr>
        <w:t>Journal of Marriage &amp; Family</w:t>
      </w:r>
      <w:r w:rsidR="008E532D" w:rsidRPr="008E532D">
        <w:rPr>
          <w:i/>
        </w:rPr>
        <w:t xml:space="preserve"> </w:t>
      </w:r>
      <w:r w:rsidR="008E532D" w:rsidRPr="008E532D">
        <w:rPr>
          <w:iCs/>
        </w:rPr>
        <w:t>81(3):631-</w:t>
      </w:r>
      <w:r w:rsidR="008E532D">
        <w:rPr>
          <w:iCs/>
        </w:rPr>
        <w:t>6</w:t>
      </w:r>
      <w:r w:rsidR="008E532D" w:rsidRPr="008E532D">
        <w:rPr>
          <w:iCs/>
        </w:rPr>
        <w:t>47.</w:t>
      </w:r>
    </w:p>
    <w:p w14:paraId="1C64EF9A" w14:textId="77777777" w:rsidR="00590C78" w:rsidRDefault="00590C78" w:rsidP="00385B0C">
      <w:pPr>
        <w:ind w:left="360" w:hanging="360"/>
      </w:pPr>
    </w:p>
    <w:p w14:paraId="69F4818A" w14:textId="5590F864" w:rsidR="00385B0C" w:rsidRPr="00385B0C" w:rsidRDefault="00385B0C" w:rsidP="00385B0C">
      <w:pPr>
        <w:ind w:left="360" w:hanging="360"/>
      </w:pPr>
      <w:r w:rsidRPr="00385B0C">
        <w:t xml:space="preserve">Brehm, Hollie </w:t>
      </w:r>
      <w:proofErr w:type="spellStart"/>
      <w:r w:rsidRPr="00385B0C">
        <w:t>Nyseth</w:t>
      </w:r>
      <w:proofErr w:type="spellEnd"/>
      <w:r w:rsidRPr="00385B0C">
        <w:t xml:space="preserve">, and Elizabeth Heger Boyle. 2018. </w:t>
      </w:r>
      <w:r w:rsidR="004E1D3C">
        <w:t>“</w:t>
      </w:r>
      <w:hyperlink r:id="rId13" w:history="1">
        <w:r w:rsidRPr="00543546">
          <w:rPr>
            <w:rStyle w:val="Hyperlink"/>
          </w:rPr>
          <w:t>The Global Adoption of National Policies Protecting Children from Violent Discipline in Schools and Homes, 1950-2011</w:t>
        </w:r>
      </w:hyperlink>
      <w:r w:rsidRPr="00385B0C">
        <w:t>.</w:t>
      </w:r>
      <w:r w:rsidR="004E1D3C">
        <w:t>”</w:t>
      </w:r>
      <w:r w:rsidRPr="00385B0C">
        <w:t xml:space="preserve"> </w:t>
      </w:r>
      <w:r w:rsidRPr="00385B0C">
        <w:rPr>
          <w:i/>
        </w:rPr>
        <w:t>Law &amp; Society Review</w:t>
      </w:r>
      <w:r w:rsidR="006A65D4">
        <w:t xml:space="preserve"> 52(1): 206-233</w:t>
      </w:r>
      <w:r w:rsidRPr="00385B0C">
        <w:t>.</w:t>
      </w:r>
    </w:p>
    <w:p w14:paraId="68B0DBCD" w14:textId="77777777" w:rsidR="00385B0C" w:rsidRDefault="00385B0C" w:rsidP="00425EEA">
      <w:pPr>
        <w:ind w:left="360" w:hanging="360"/>
      </w:pPr>
    </w:p>
    <w:p w14:paraId="729E4982" w14:textId="6CF53E21" w:rsidR="00425EEA" w:rsidRPr="00CF1AD1" w:rsidRDefault="00425EEA" w:rsidP="00425EEA">
      <w:pPr>
        <w:ind w:left="360" w:hanging="360"/>
      </w:pPr>
      <w:proofErr w:type="spellStart"/>
      <w:r>
        <w:t>Svec</w:t>
      </w:r>
      <w:proofErr w:type="spellEnd"/>
      <w:r>
        <w:t xml:space="preserve">, Joseph, Tanja Andic, and Elizabeth Heger Boyle. 2017. </w:t>
      </w:r>
      <w:r w:rsidR="004E1D3C">
        <w:t xml:space="preserve">“Family Planning </w:t>
      </w:r>
      <w:r w:rsidRPr="00CF1AD1">
        <w:t>and Reproductive Health</w:t>
      </w:r>
      <w:r>
        <w:t>.</w:t>
      </w:r>
      <w:r w:rsidR="004E1D3C">
        <w:t>”</w:t>
      </w:r>
      <w:r>
        <w:t xml:space="preserve"> </w:t>
      </w:r>
      <w:r w:rsidR="00D019FB">
        <w:rPr>
          <w:i/>
        </w:rPr>
        <w:t xml:space="preserve">Wiley-Blackwell </w:t>
      </w:r>
      <w:r>
        <w:rPr>
          <w:i/>
        </w:rPr>
        <w:t>Encyclopedia of Sociology</w:t>
      </w:r>
      <w:r w:rsidR="00D019FB">
        <w:t xml:space="preserve">, 2d edition, edited by George Ritzer. </w:t>
      </w:r>
    </w:p>
    <w:p w14:paraId="3D76F258" w14:textId="77777777" w:rsidR="00425EEA" w:rsidRPr="00CF1AD1" w:rsidRDefault="00425EEA" w:rsidP="00425EEA">
      <w:pPr>
        <w:ind w:left="360" w:hanging="360"/>
      </w:pPr>
    </w:p>
    <w:p w14:paraId="3FA9B0FD" w14:textId="46269281" w:rsidR="00EA794A" w:rsidRPr="00EA794A" w:rsidRDefault="00EA794A" w:rsidP="00425EEA">
      <w:pPr>
        <w:ind w:left="360" w:hanging="360"/>
      </w:pPr>
      <w:r w:rsidRPr="00EA794A">
        <w:t xml:space="preserve">Boyle, Elizabeth Heger, Shannon Golden, and Wenjie Liao. 2017. </w:t>
      </w:r>
      <w:r w:rsidR="004E1D3C">
        <w:t>“</w:t>
      </w:r>
      <w:hyperlink r:id="rId14" w:history="1">
        <w:r w:rsidRPr="00915FB0">
          <w:rPr>
            <w:rStyle w:val="Hyperlink"/>
          </w:rPr>
          <w:t>The Catholic Church and International Law</w:t>
        </w:r>
      </w:hyperlink>
      <w:r w:rsidRPr="00EA794A">
        <w:t>,</w:t>
      </w:r>
      <w:r w:rsidR="004E1D3C">
        <w:t>”</w:t>
      </w:r>
      <w:r w:rsidRPr="00EA794A">
        <w:t xml:space="preserve"> </w:t>
      </w:r>
      <w:r w:rsidRPr="00EA794A">
        <w:rPr>
          <w:i/>
          <w:iCs/>
        </w:rPr>
        <w:t xml:space="preserve">Annual Review of Law &amp; Social Science </w:t>
      </w:r>
      <w:r w:rsidRPr="00EA794A">
        <w:t>13:</w:t>
      </w:r>
      <w:r w:rsidR="00425EEA">
        <w:t xml:space="preserve"> 399-411.</w:t>
      </w:r>
    </w:p>
    <w:p w14:paraId="65CED196" w14:textId="77777777" w:rsidR="00E83355" w:rsidRDefault="00E83355" w:rsidP="00E83355"/>
    <w:p w14:paraId="6B43E04B" w14:textId="2939929F" w:rsidR="00EE6981" w:rsidRDefault="00EE6981" w:rsidP="00EE6981">
      <w:pPr>
        <w:ind w:left="360" w:hanging="360"/>
      </w:pPr>
      <w:r>
        <w:rPr>
          <w:bCs/>
        </w:rPr>
        <w:t xml:space="preserve">Boyle, </w:t>
      </w:r>
      <w:r w:rsidRPr="00EE6981">
        <w:rPr>
          <w:bCs/>
        </w:rPr>
        <w:t>Elizabeth</w:t>
      </w:r>
      <w:r>
        <w:rPr>
          <w:bCs/>
        </w:rPr>
        <w:t xml:space="preserve"> Heger,</w:t>
      </w:r>
      <w:r w:rsidRPr="00EE6981">
        <w:rPr>
          <w:bCs/>
        </w:rPr>
        <w:t xml:space="preserve"> Cosette D. Creamer</w:t>
      </w:r>
      <w:r>
        <w:rPr>
          <w:bCs/>
        </w:rPr>
        <w:t>,</w:t>
      </w:r>
      <w:r w:rsidRPr="00EE6981">
        <w:rPr>
          <w:bCs/>
        </w:rPr>
        <w:t xml:space="preserve"> Amy Hill </w:t>
      </w:r>
      <w:proofErr w:type="spellStart"/>
      <w:r w:rsidRPr="00EE6981">
        <w:rPr>
          <w:bCs/>
        </w:rPr>
        <w:t>Cosimini</w:t>
      </w:r>
      <w:proofErr w:type="spellEnd"/>
      <w:r>
        <w:rPr>
          <w:bCs/>
        </w:rPr>
        <w:t>,</w:t>
      </w:r>
      <w:r w:rsidRPr="00EE6981">
        <w:rPr>
          <w:bCs/>
        </w:rPr>
        <w:t xml:space="preserve"> </w:t>
      </w:r>
      <w:proofErr w:type="spellStart"/>
      <w:r w:rsidRPr="00EE6981">
        <w:rPr>
          <w:bCs/>
        </w:rPr>
        <w:t>Yagmur</w:t>
      </w:r>
      <w:proofErr w:type="spellEnd"/>
      <w:r w:rsidRPr="00EE6981">
        <w:rPr>
          <w:bCs/>
        </w:rPr>
        <w:t xml:space="preserve"> </w:t>
      </w:r>
      <w:proofErr w:type="spellStart"/>
      <w:r w:rsidRPr="00EE6981">
        <w:rPr>
          <w:bCs/>
        </w:rPr>
        <w:t>Karakaya</w:t>
      </w:r>
      <w:proofErr w:type="spellEnd"/>
      <w:r>
        <w:rPr>
          <w:bCs/>
        </w:rPr>
        <w:t xml:space="preserve">, </w:t>
      </w:r>
      <w:r w:rsidRPr="00EE6981">
        <w:rPr>
          <w:bCs/>
        </w:rPr>
        <w:t>Suzy McElrath</w:t>
      </w:r>
      <w:r>
        <w:rPr>
          <w:bCs/>
        </w:rPr>
        <w:t>,</w:t>
      </w:r>
      <w:r w:rsidRPr="00EE6981">
        <w:rPr>
          <w:bCs/>
        </w:rPr>
        <w:t xml:space="preserve"> Florencia </w:t>
      </w:r>
      <w:proofErr w:type="spellStart"/>
      <w:r w:rsidRPr="00EE6981">
        <w:rPr>
          <w:bCs/>
        </w:rPr>
        <w:t>Montal</w:t>
      </w:r>
      <w:proofErr w:type="spellEnd"/>
      <w:r>
        <w:rPr>
          <w:bCs/>
        </w:rPr>
        <w:t xml:space="preserve">, </w:t>
      </w:r>
      <w:r w:rsidRPr="00EE6981">
        <w:rPr>
          <w:bCs/>
        </w:rPr>
        <w:t xml:space="preserve">j. </w:t>
      </w:r>
      <w:proofErr w:type="spellStart"/>
      <w:r w:rsidRPr="00EE6981">
        <w:rPr>
          <w:bCs/>
        </w:rPr>
        <w:t>Siguru</w:t>
      </w:r>
      <w:proofErr w:type="spellEnd"/>
      <w:r w:rsidRPr="00EE6981">
        <w:rPr>
          <w:bCs/>
        </w:rPr>
        <w:t xml:space="preserve"> </w:t>
      </w:r>
      <w:proofErr w:type="spellStart"/>
      <w:r w:rsidRPr="00EE6981">
        <w:rPr>
          <w:bCs/>
        </w:rPr>
        <w:t>Wahutu</w:t>
      </w:r>
      <w:proofErr w:type="spellEnd"/>
      <w:r>
        <w:rPr>
          <w:bCs/>
        </w:rPr>
        <w:t xml:space="preserve">. 2017. </w:t>
      </w:r>
      <w:r w:rsidR="004E1D3C">
        <w:t>“</w:t>
      </w:r>
      <w:hyperlink r:id="rId15" w:history="1">
        <w:r w:rsidRPr="00EE6981">
          <w:rPr>
            <w:rStyle w:val="Hyperlink"/>
          </w:rPr>
          <w:t>Making Human Rights Campaigns Effective While Limiting Unintended Consequences: Lessons from Recent Research</w:t>
        </w:r>
      </w:hyperlink>
      <w:r>
        <w:t>.</w:t>
      </w:r>
      <w:r w:rsidR="004E1D3C">
        <w:t>”</w:t>
      </w:r>
      <w:r>
        <w:t xml:space="preserve"> </w:t>
      </w:r>
      <w:r w:rsidRPr="00EE6981">
        <w:t>Research and Innovation Grants Working Papers Series</w:t>
      </w:r>
      <w:r>
        <w:t>, United States Agency for International Development.</w:t>
      </w:r>
      <w:r w:rsidRPr="00EE6981">
        <w:t xml:space="preserve"> </w:t>
      </w:r>
    </w:p>
    <w:p w14:paraId="00388FC3" w14:textId="77777777" w:rsidR="00EE6981" w:rsidRPr="00EE6981" w:rsidRDefault="00EE6981" w:rsidP="00EE6981">
      <w:pPr>
        <w:ind w:left="360" w:hanging="360"/>
      </w:pPr>
    </w:p>
    <w:p w14:paraId="39CCDAC7" w14:textId="5469CA03" w:rsidR="0029562E" w:rsidRPr="0029562E" w:rsidRDefault="00805BF8" w:rsidP="006A65D4">
      <w:pPr>
        <w:ind w:left="360" w:hanging="360"/>
      </w:pPr>
      <w:r>
        <w:lastRenderedPageBreak/>
        <w:t xml:space="preserve">Melissa M. </w:t>
      </w:r>
      <w:proofErr w:type="spellStart"/>
      <w:r>
        <w:t>Smarr</w:t>
      </w:r>
      <w:proofErr w:type="spellEnd"/>
      <w:r w:rsidR="0029562E" w:rsidRPr="0029562E">
        <w:t xml:space="preserve">, Katherine J. </w:t>
      </w:r>
      <w:proofErr w:type="spellStart"/>
      <w:r w:rsidR="0029562E" w:rsidRPr="0029562E">
        <w:t>Sapra</w:t>
      </w:r>
      <w:proofErr w:type="spellEnd"/>
      <w:r w:rsidR="0029562E" w:rsidRPr="0029562E">
        <w:t>, Alison Gemmill, Linda G. Kahn, Lauren A. Wise, Courtney D. Lynch,</w:t>
      </w:r>
      <w:r w:rsidR="0029562E" w:rsidRPr="0029562E">
        <w:rPr>
          <w:rFonts w:ascii="MS Mincho" w:eastAsia="MS Mincho" w:hAnsi="MS Mincho" w:cs="MS Mincho"/>
        </w:rPr>
        <w:t> </w:t>
      </w:r>
      <w:r w:rsidR="0029562E" w:rsidRPr="0029562E">
        <w:t xml:space="preserve">Pam Factor-Litvak, Sunni L. Mumford, Niels E. </w:t>
      </w:r>
      <w:proofErr w:type="spellStart"/>
      <w:r w:rsidR="0029562E" w:rsidRPr="0029562E">
        <w:t>Skakkebaek</w:t>
      </w:r>
      <w:proofErr w:type="spellEnd"/>
      <w:r w:rsidR="0029562E" w:rsidRPr="0029562E">
        <w:t xml:space="preserve">, Rémy </w:t>
      </w:r>
      <w:proofErr w:type="spellStart"/>
      <w:r w:rsidR="0029562E" w:rsidRPr="0029562E">
        <w:t>Slama</w:t>
      </w:r>
      <w:proofErr w:type="spellEnd"/>
      <w:r w:rsidR="0029562E" w:rsidRPr="0029562E">
        <w:t xml:space="preserve">, Danelle T. Lobdell, Joseph B. Stanford, Tina </w:t>
      </w:r>
      <w:proofErr w:type="spellStart"/>
      <w:r w:rsidR="0029562E" w:rsidRPr="0029562E">
        <w:t>Kold</w:t>
      </w:r>
      <w:proofErr w:type="spellEnd"/>
      <w:r w:rsidR="0029562E" w:rsidRPr="0029562E">
        <w:t xml:space="preserve"> Jensen, Elizabeth Heger Boyle, Michael L. Eisenberg, Paul J. </w:t>
      </w:r>
      <w:proofErr w:type="spellStart"/>
      <w:r w:rsidR="0029562E" w:rsidRPr="0029562E">
        <w:t>Turek</w:t>
      </w:r>
      <w:proofErr w:type="spellEnd"/>
      <w:r w:rsidR="0029562E" w:rsidRPr="0029562E">
        <w:t xml:space="preserve">, Rajeshwari Sundaram, Marie E. </w:t>
      </w:r>
      <w:proofErr w:type="spellStart"/>
      <w:r w:rsidR="0029562E" w:rsidRPr="0029562E">
        <w:t>Thoma</w:t>
      </w:r>
      <w:proofErr w:type="spellEnd"/>
      <w:r w:rsidR="0029562E" w:rsidRPr="0029562E">
        <w:t>, and Germaine M. Buck Louis</w:t>
      </w:r>
      <w:r w:rsidR="0029562E">
        <w:t xml:space="preserve">. </w:t>
      </w:r>
      <w:r w:rsidR="006F4F25">
        <w:t xml:space="preserve">2017. </w:t>
      </w:r>
      <w:r w:rsidR="004E1D3C">
        <w:t>“</w:t>
      </w:r>
      <w:hyperlink r:id="rId16" w:history="1">
        <w:r w:rsidR="00E252A8" w:rsidRPr="00915FB0">
          <w:rPr>
            <w:rStyle w:val="Hyperlink"/>
          </w:rPr>
          <w:t>Is Human Fecundity C</w:t>
        </w:r>
        <w:r w:rsidR="0029562E" w:rsidRPr="00915FB0">
          <w:rPr>
            <w:rStyle w:val="Hyperlink"/>
          </w:rPr>
          <w:t>hanging?</w:t>
        </w:r>
        <w:r w:rsidR="0029562E" w:rsidRPr="00915FB0">
          <w:rPr>
            <w:rStyle w:val="Hyperlink"/>
            <w:rFonts w:ascii="MS Mincho" w:eastAsia="MS Mincho" w:hAnsi="MS Mincho" w:cs="MS Mincho"/>
          </w:rPr>
          <w:t xml:space="preserve"> </w:t>
        </w:r>
        <w:r w:rsidR="00E252A8" w:rsidRPr="00915FB0">
          <w:rPr>
            <w:rStyle w:val="Hyperlink"/>
          </w:rPr>
          <w:t>A Discussion of Research and Data Gaps P</w:t>
        </w:r>
        <w:r w:rsidR="0029562E" w:rsidRPr="00915FB0">
          <w:rPr>
            <w:rStyle w:val="Hyperlink"/>
          </w:rPr>
          <w:t>rec</w:t>
        </w:r>
        <w:r w:rsidR="00E252A8" w:rsidRPr="00915FB0">
          <w:rPr>
            <w:rStyle w:val="Hyperlink"/>
          </w:rPr>
          <w:t xml:space="preserve">luding Us </w:t>
        </w:r>
        <w:r w:rsidR="00EF734E" w:rsidRPr="00915FB0">
          <w:rPr>
            <w:rStyle w:val="Hyperlink"/>
          </w:rPr>
          <w:t>from</w:t>
        </w:r>
        <w:r w:rsidR="00E252A8" w:rsidRPr="00915FB0">
          <w:rPr>
            <w:rStyle w:val="Hyperlink"/>
          </w:rPr>
          <w:t xml:space="preserve"> Having an A</w:t>
        </w:r>
        <w:r w:rsidR="0029562E" w:rsidRPr="00915FB0">
          <w:rPr>
            <w:rStyle w:val="Hyperlink"/>
          </w:rPr>
          <w:t>nswer</w:t>
        </w:r>
      </w:hyperlink>
      <w:r w:rsidR="006F4F25" w:rsidRPr="009A3DED">
        <w:t>.</w:t>
      </w:r>
      <w:r w:rsidR="004E1D3C">
        <w:t>”</w:t>
      </w:r>
      <w:r w:rsidR="006F4F25" w:rsidRPr="009A3DED">
        <w:t xml:space="preserve"> </w:t>
      </w:r>
      <w:r w:rsidR="006F4F25">
        <w:rPr>
          <w:i/>
        </w:rPr>
        <w:t>Human Reproduction</w:t>
      </w:r>
      <w:r w:rsidR="0029562E">
        <w:t xml:space="preserve"> </w:t>
      </w:r>
      <w:r w:rsidR="00FC2C6E">
        <w:t>32(3):</w:t>
      </w:r>
      <w:r w:rsidR="00425EEA">
        <w:t xml:space="preserve"> 499-504</w:t>
      </w:r>
      <w:r w:rsidR="0029562E">
        <w:t>.</w:t>
      </w:r>
      <w:r w:rsidR="0029562E" w:rsidRPr="0029562E">
        <w:t xml:space="preserve"> </w:t>
      </w:r>
      <w:r w:rsidR="00EC4C81" w:rsidRPr="00EC4C81">
        <w:t>doi.org/10.1093/</w:t>
      </w:r>
      <w:proofErr w:type="spellStart"/>
      <w:r w:rsidR="00EC4C81" w:rsidRPr="00EC4C81">
        <w:t>humrep</w:t>
      </w:r>
      <w:proofErr w:type="spellEnd"/>
      <w:r w:rsidR="00EC4C81" w:rsidRPr="00EC4C81">
        <w:t>/dew361</w:t>
      </w:r>
      <w:r w:rsidR="00EC4C81">
        <w:t>.</w:t>
      </w:r>
    </w:p>
    <w:p w14:paraId="0025CFF3" w14:textId="2A31732B" w:rsidR="006F4F25" w:rsidRPr="00816131" w:rsidRDefault="006F4F25" w:rsidP="0029562E">
      <w:pPr>
        <w:ind w:left="360" w:hanging="360"/>
      </w:pPr>
    </w:p>
    <w:p w14:paraId="7A52C483" w14:textId="747BB3FF" w:rsidR="00816131" w:rsidRPr="003F3338" w:rsidRDefault="00816131" w:rsidP="00816131">
      <w:pPr>
        <w:ind w:left="360" w:hanging="360"/>
      </w:pPr>
      <w:r w:rsidRPr="003F3338">
        <w:t xml:space="preserve">Boyle, Elizabeth Heger, and Joseph </w:t>
      </w:r>
      <w:proofErr w:type="spellStart"/>
      <w:r w:rsidRPr="003F3338">
        <w:t>Svec</w:t>
      </w:r>
      <w:proofErr w:type="spellEnd"/>
      <w:r w:rsidRPr="003F3338">
        <w:t xml:space="preserve">. </w:t>
      </w:r>
      <w:r>
        <w:t xml:space="preserve">2017. </w:t>
      </w:r>
      <w:r w:rsidR="004E1D3C">
        <w:t>“</w:t>
      </w:r>
      <w:r w:rsidRPr="003F3338">
        <w:t>Success in Reducing Female Genital Cutting: A Multil</w:t>
      </w:r>
      <w:r>
        <w:t>evel Framework of Social Change,</w:t>
      </w:r>
      <w:r w:rsidR="004E1D3C">
        <w:t>”</w:t>
      </w:r>
      <w:r w:rsidRPr="003F3338">
        <w:t xml:space="preserve"> </w:t>
      </w:r>
      <w:r>
        <w:t>in</w:t>
      </w:r>
      <w:r w:rsidRPr="003F3338">
        <w:t xml:space="preserve"> </w:t>
      </w:r>
      <w:r w:rsidRPr="003F3338">
        <w:rPr>
          <w:i/>
        </w:rPr>
        <w:t>Alleviating World Suffering</w:t>
      </w:r>
      <w:r w:rsidRPr="003F3338">
        <w:t>, edited by Ron A. Anderson. Springer.</w:t>
      </w:r>
      <w:r>
        <w:t xml:space="preserve"> </w:t>
      </w:r>
    </w:p>
    <w:p w14:paraId="5449CB60" w14:textId="77777777" w:rsidR="00816131" w:rsidRPr="003F3338" w:rsidRDefault="00816131" w:rsidP="00816131">
      <w:pPr>
        <w:ind w:left="360" w:hanging="360"/>
        <w:rPr>
          <w:b/>
          <w:i/>
        </w:rPr>
      </w:pPr>
    </w:p>
    <w:p w14:paraId="700F447A" w14:textId="34C820A1" w:rsidR="003F3338" w:rsidRDefault="003F3338" w:rsidP="003F3338">
      <w:pPr>
        <w:pStyle w:val="BodyTextIndent2"/>
        <w:rPr>
          <w:szCs w:val="20"/>
        </w:rPr>
      </w:pPr>
      <w:r w:rsidRPr="00F20B32">
        <w:rPr>
          <w:szCs w:val="20"/>
        </w:rPr>
        <w:t>Boyle, Elizabeth Heger</w:t>
      </w:r>
      <w:r>
        <w:rPr>
          <w:szCs w:val="20"/>
        </w:rPr>
        <w:t>, and Jasmine Trang Ha</w:t>
      </w:r>
      <w:r w:rsidR="007375C6">
        <w:rPr>
          <w:szCs w:val="20"/>
        </w:rPr>
        <w:t>.</w:t>
      </w:r>
      <w:r>
        <w:rPr>
          <w:i/>
          <w:szCs w:val="20"/>
        </w:rPr>
        <w:t xml:space="preserve"> </w:t>
      </w:r>
      <w:r w:rsidR="006F55A0">
        <w:rPr>
          <w:szCs w:val="20"/>
        </w:rPr>
        <w:t>2017</w:t>
      </w:r>
      <w:r>
        <w:rPr>
          <w:szCs w:val="20"/>
        </w:rPr>
        <w:t xml:space="preserve">. </w:t>
      </w:r>
      <w:r w:rsidR="004E1D3C">
        <w:rPr>
          <w:szCs w:val="20"/>
        </w:rPr>
        <w:t>“</w:t>
      </w:r>
      <w:r>
        <w:rPr>
          <w:szCs w:val="20"/>
        </w:rPr>
        <w:t>Refugees</w:t>
      </w:r>
      <w:r w:rsidR="007375C6">
        <w:rPr>
          <w:szCs w:val="20"/>
        </w:rPr>
        <w:t>.</w:t>
      </w:r>
      <w:r w:rsidR="004E1D3C">
        <w:rPr>
          <w:szCs w:val="20"/>
        </w:rPr>
        <w:t>”</w:t>
      </w:r>
      <w:r w:rsidR="007375C6">
        <w:rPr>
          <w:szCs w:val="20"/>
        </w:rPr>
        <w:t xml:space="preserve"> Pp. 82-88</w:t>
      </w:r>
      <w:r>
        <w:rPr>
          <w:szCs w:val="20"/>
        </w:rPr>
        <w:t xml:space="preserve"> i</w:t>
      </w:r>
      <w:r w:rsidRPr="00F20B32">
        <w:rPr>
          <w:szCs w:val="20"/>
        </w:rPr>
        <w:t xml:space="preserve">n </w:t>
      </w:r>
      <w:r w:rsidRPr="00F20B32">
        <w:rPr>
          <w:i/>
          <w:szCs w:val="20"/>
        </w:rPr>
        <w:t>Youth and Young Adulthood</w:t>
      </w:r>
      <w:r>
        <w:rPr>
          <w:i/>
          <w:szCs w:val="20"/>
        </w:rPr>
        <w:t>: New Perspectives and Agendas</w:t>
      </w:r>
      <w:r w:rsidRPr="00F20B32">
        <w:rPr>
          <w:szCs w:val="20"/>
        </w:rPr>
        <w:t xml:space="preserve">, </w:t>
      </w:r>
      <w:r w:rsidR="00816131">
        <w:rPr>
          <w:szCs w:val="20"/>
        </w:rPr>
        <w:t xml:space="preserve">Second Edition, </w:t>
      </w:r>
      <w:r w:rsidRPr="00F20B32">
        <w:rPr>
          <w:szCs w:val="20"/>
        </w:rPr>
        <w:t>edited by Andy Furlong.</w:t>
      </w:r>
      <w:r>
        <w:rPr>
          <w:szCs w:val="20"/>
        </w:rPr>
        <w:t xml:space="preserve"> New York: Routledge.</w:t>
      </w:r>
    </w:p>
    <w:p w14:paraId="14C2E825" w14:textId="77777777" w:rsidR="003F3338" w:rsidRDefault="003F3338" w:rsidP="003F3338">
      <w:pPr>
        <w:pStyle w:val="Heading1"/>
        <w:ind w:left="360" w:hanging="360"/>
        <w:jc w:val="left"/>
        <w:rPr>
          <w:rFonts w:cs="Arial"/>
          <w:sz w:val="24"/>
          <w:szCs w:val="24"/>
        </w:rPr>
      </w:pPr>
    </w:p>
    <w:p w14:paraId="56DB3E39" w14:textId="11E6D694" w:rsidR="00987CA6" w:rsidRPr="009779E9" w:rsidRDefault="00987CA6" w:rsidP="00987CA6">
      <w:pPr>
        <w:ind w:left="360" w:hanging="360"/>
      </w:pPr>
      <w:r>
        <w:t>Boyle, El</w:t>
      </w:r>
      <w:r w:rsidR="00E252A8">
        <w:t xml:space="preserve">izabeth Heger, and Joseph </w:t>
      </w:r>
      <w:proofErr w:type="spellStart"/>
      <w:r w:rsidR="00E252A8">
        <w:t>Svec</w:t>
      </w:r>
      <w:proofErr w:type="spellEnd"/>
      <w:r w:rsidR="00E252A8">
        <w:t>.</w:t>
      </w:r>
      <w:r>
        <w:rPr>
          <w:i/>
        </w:rPr>
        <w:t xml:space="preserve"> </w:t>
      </w:r>
      <w:r>
        <w:t xml:space="preserve">2017. </w:t>
      </w:r>
      <w:r w:rsidR="004E1D3C">
        <w:t>“</w:t>
      </w:r>
      <w:r>
        <w:t>Women and Economic Development.</w:t>
      </w:r>
      <w:r w:rsidR="004E1D3C">
        <w:t>”</w:t>
      </w:r>
      <w:r>
        <w:t xml:space="preserve"> In </w:t>
      </w:r>
      <w:r>
        <w:rPr>
          <w:i/>
        </w:rPr>
        <w:t>Encyclopedia of Globalization</w:t>
      </w:r>
      <w:r>
        <w:t>, edited by George Ritzer. New York: Sage Publications.</w:t>
      </w:r>
    </w:p>
    <w:p w14:paraId="33EEEA19" w14:textId="77777777" w:rsidR="00987CA6" w:rsidRDefault="00987CA6" w:rsidP="00987CA6">
      <w:pPr>
        <w:ind w:left="360" w:hanging="360"/>
      </w:pPr>
    </w:p>
    <w:p w14:paraId="701A39DC" w14:textId="16124983" w:rsidR="00C30963" w:rsidRDefault="00C30963" w:rsidP="00E252A8">
      <w:pPr>
        <w:ind w:left="360" w:hanging="360"/>
      </w:pPr>
      <w:r>
        <w:t>Boyl</w:t>
      </w:r>
      <w:r w:rsidR="009D1175">
        <w:t xml:space="preserve">e, Elizabeth Heger, </w:t>
      </w:r>
      <w:proofErr w:type="spellStart"/>
      <w:r w:rsidR="009D1175">
        <w:t>Minzee</w:t>
      </w:r>
      <w:proofErr w:type="spellEnd"/>
      <w:r w:rsidR="009D1175">
        <w:t xml:space="preserve"> Kim, and Wesley </w:t>
      </w:r>
      <w:proofErr w:type="spellStart"/>
      <w:r w:rsidR="009D1175">
        <w:t>Longhofer</w:t>
      </w:r>
      <w:proofErr w:type="spellEnd"/>
      <w:r w:rsidR="009D1175">
        <w:t>.</w:t>
      </w:r>
      <w:r w:rsidR="009D1175">
        <w:rPr>
          <w:i/>
        </w:rPr>
        <w:t xml:space="preserve"> </w:t>
      </w:r>
      <w:r w:rsidR="009D1175" w:rsidRPr="00960D56">
        <w:t>2015</w:t>
      </w:r>
      <w:r w:rsidRPr="00960D56">
        <w:t>.</w:t>
      </w:r>
      <w:r>
        <w:t xml:space="preserve"> </w:t>
      </w:r>
      <w:r w:rsidR="004E1D3C">
        <w:t>“</w:t>
      </w:r>
      <w:hyperlink r:id="rId17" w:history="1">
        <w:r w:rsidRPr="00915FB0">
          <w:rPr>
            <w:rStyle w:val="Hyperlink"/>
          </w:rPr>
          <w:t>Abortion Liberalization in World Society, 1960-2009</w:t>
        </w:r>
      </w:hyperlink>
      <w:r>
        <w:t>.</w:t>
      </w:r>
      <w:r w:rsidR="004E1D3C">
        <w:t>”</w:t>
      </w:r>
      <w:r>
        <w:t xml:space="preserve"> </w:t>
      </w:r>
      <w:r>
        <w:rPr>
          <w:i/>
        </w:rPr>
        <w:t>American Journal of Sociology</w:t>
      </w:r>
      <w:r w:rsidR="00960D56">
        <w:t xml:space="preserve"> 121(3):882-913</w:t>
      </w:r>
      <w:r w:rsidR="00E252A8">
        <w:t>.</w:t>
      </w:r>
    </w:p>
    <w:p w14:paraId="153B5EAF" w14:textId="77777777" w:rsidR="008E1098" w:rsidRDefault="008E1098" w:rsidP="00117055">
      <w:pPr>
        <w:pStyle w:val="Heading1"/>
        <w:ind w:left="360" w:hanging="360"/>
        <w:jc w:val="left"/>
        <w:rPr>
          <w:sz w:val="24"/>
          <w:szCs w:val="24"/>
        </w:rPr>
      </w:pPr>
    </w:p>
    <w:p w14:paraId="703A5BB7" w14:textId="50E23A94" w:rsidR="001D23BE" w:rsidRDefault="00F95222" w:rsidP="001D23BE">
      <w:pPr>
        <w:ind w:left="360" w:hanging="360"/>
      </w:pPr>
      <w:proofErr w:type="spellStart"/>
      <w:r w:rsidRPr="00F95222">
        <w:t>Yoo</w:t>
      </w:r>
      <w:proofErr w:type="spellEnd"/>
      <w:r w:rsidRPr="00F95222">
        <w:t xml:space="preserve">, </w:t>
      </w:r>
      <w:proofErr w:type="spellStart"/>
      <w:r w:rsidRPr="00F95222">
        <w:t>Eun-hye</w:t>
      </w:r>
      <w:proofErr w:type="spellEnd"/>
      <w:r w:rsidRPr="00F95222">
        <w:t xml:space="preserve">, and Elizabeth Heger Boyle. </w:t>
      </w:r>
      <w:r w:rsidR="00CD1C3E">
        <w:t>2015</w:t>
      </w:r>
      <w:r>
        <w:rPr>
          <w:i/>
        </w:rPr>
        <w:t xml:space="preserve">. </w:t>
      </w:r>
      <w:r w:rsidR="004E1D3C">
        <w:t>“</w:t>
      </w:r>
      <w:hyperlink r:id="rId18" w:history="1">
        <w:r w:rsidR="00117055" w:rsidRPr="00915FB0">
          <w:rPr>
            <w:rStyle w:val="Hyperlink"/>
          </w:rPr>
          <w:t>National Human Trafficking Initiatives: Dimensions of Policy Diffusion</w:t>
        </w:r>
      </w:hyperlink>
      <w:r w:rsidR="00117055">
        <w:t>.</w:t>
      </w:r>
      <w:r w:rsidR="004E1D3C">
        <w:t>”</w:t>
      </w:r>
      <w:r w:rsidRPr="00F95222">
        <w:rPr>
          <w:i/>
        </w:rPr>
        <w:t xml:space="preserve"> Law &amp; Social Inquiry</w:t>
      </w:r>
      <w:r w:rsidR="009967A6">
        <w:t xml:space="preserve"> 40(3):631-663</w:t>
      </w:r>
      <w:r w:rsidR="001D23BE">
        <w:t xml:space="preserve">. </w:t>
      </w:r>
    </w:p>
    <w:p w14:paraId="2FF6417E" w14:textId="77777777" w:rsidR="008E1098" w:rsidRDefault="008E1098" w:rsidP="001D23BE">
      <w:pPr>
        <w:pStyle w:val="BodyTextIndent2"/>
        <w:ind w:left="0" w:firstLine="0"/>
        <w:rPr>
          <w:szCs w:val="20"/>
        </w:rPr>
      </w:pPr>
    </w:p>
    <w:p w14:paraId="18D2C112" w14:textId="14017C2F" w:rsidR="00987CA6" w:rsidRPr="00BF0327" w:rsidRDefault="00987CA6" w:rsidP="00987CA6">
      <w:pPr>
        <w:pStyle w:val="Heading1"/>
        <w:ind w:left="360" w:hanging="360"/>
        <w:jc w:val="left"/>
        <w:rPr>
          <w:rFonts w:cs="Arial"/>
          <w:bCs/>
          <w:kern w:val="36"/>
          <w:sz w:val="24"/>
          <w:szCs w:val="24"/>
        </w:rPr>
      </w:pPr>
      <w:proofErr w:type="spellStart"/>
      <w:r w:rsidRPr="00AA531C">
        <w:rPr>
          <w:rFonts w:cs="Arial"/>
          <w:sz w:val="24"/>
          <w:szCs w:val="24"/>
        </w:rPr>
        <w:t>Makene</w:t>
      </w:r>
      <w:proofErr w:type="spellEnd"/>
      <w:r w:rsidRPr="00AA531C">
        <w:rPr>
          <w:rFonts w:cs="Arial"/>
          <w:sz w:val="24"/>
          <w:szCs w:val="24"/>
        </w:rPr>
        <w:t xml:space="preserve">, </w:t>
      </w:r>
      <w:proofErr w:type="spellStart"/>
      <w:r w:rsidRPr="00AA531C">
        <w:rPr>
          <w:rFonts w:cs="Arial"/>
          <w:sz w:val="24"/>
          <w:szCs w:val="24"/>
        </w:rPr>
        <w:t>Fortunata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Songora</w:t>
      </w:r>
      <w:proofErr w:type="spellEnd"/>
      <w:r w:rsidRPr="00AA531C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and Elizabeth Heger Boyle. 2014</w:t>
      </w:r>
      <w:r w:rsidRPr="00AA531C">
        <w:rPr>
          <w:rFonts w:cs="Arial"/>
          <w:sz w:val="24"/>
          <w:szCs w:val="24"/>
        </w:rPr>
        <w:t xml:space="preserve">. </w:t>
      </w:r>
      <w:r w:rsidR="004E1D3C">
        <w:rPr>
          <w:rFonts w:cs="Arial"/>
          <w:sz w:val="24"/>
          <w:szCs w:val="24"/>
        </w:rPr>
        <w:t>“</w:t>
      </w:r>
      <w:hyperlink r:id="rId19" w:history="1">
        <w:r w:rsidRPr="0090237C">
          <w:rPr>
            <w:rStyle w:val="Hyperlink"/>
            <w:rFonts w:cs="Arial"/>
            <w:sz w:val="24"/>
            <w:szCs w:val="24"/>
          </w:rPr>
          <w:t>Genital Cutting, Female</w:t>
        </w:r>
      </w:hyperlink>
      <w:r w:rsidRPr="00AA531C">
        <w:rPr>
          <w:rFonts w:cs="Arial"/>
          <w:sz w:val="24"/>
          <w:szCs w:val="24"/>
        </w:rPr>
        <w:t>.</w:t>
      </w:r>
      <w:r w:rsidR="004E1D3C">
        <w:rPr>
          <w:rFonts w:cs="Arial"/>
          <w:sz w:val="24"/>
          <w:szCs w:val="24"/>
        </w:rPr>
        <w:t>”</w:t>
      </w:r>
      <w:r w:rsidRPr="00AA531C">
        <w:rPr>
          <w:b/>
          <w:bCs/>
          <w:kern w:val="36"/>
          <w:sz w:val="24"/>
          <w:szCs w:val="24"/>
        </w:rPr>
        <w:t xml:space="preserve"> </w:t>
      </w:r>
      <w:r w:rsidRPr="00AA531C">
        <w:rPr>
          <w:rFonts w:cs="Arial"/>
          <w:bCs/>
          <w:i/>
          <w:kern w:val="36"/>
          <w:sz w:val="24"/>
          <w:szCs w:val="24"/>
        </w:rPr>
        <w:t>Encyclopedia of Health, Illness, Behavior, and Society</w:t>
      </w:r>
      <w:r>
        <w:rPr>
          <w:rFonts w:cs="Arial"/>
          <w:bCs/>
          <w:kern w:val="36"/>
          <w:sz w:val="24"/>
          <w:szCs w:val="24"/>
        </w:rPr>
        <w:t xml:space="preserve">, edited by </w:t>
      </w:r>
      <w:r w:rsidRPr="00BF0327">
        <w:rPr>
          <w:sz w:val="24"/>
          <w:szCs w:val="24"/>
        </w:rPr>
        <w:t>William C. Cockerham, Robert Dingwall, &amp; Stella Quah</w:t>
      </w:r>
      <w:r w:rsidRPr="00BF0327">
        <w:rPr>
          <w:rFonts w:cs="Arial"/>
          <w:bCs/>
          <w:kern w:val="36"/>
          <w:sz w:val="24"/>
          <w:szCs w:val="24"/>
        </w:rPr>
        <w:t>. Wiley-Blackwell.</w:t>
      </w:r>
    </w:p>
    <w:p w14:paraId="68457F31" w14:textId="77777777" w:rsidR="00987CA6" w:rsidRDefault="00987CA6" w:rsidP="00987CA6">
      <w:pPr>
        <w:ind w:left="360" w:hanging="360"/>
        <w:rPr>
          <w:rFonts w:ascii="Arial" w:hAnsi="Arial" w:cs="Arial"/>
        </w:rPr>
      </w:pPr>
    </w:p>
    <w:p w14:paraId="4D2D68B8" w14:textId="70659868" w:rsidR="00987CA6" w:rsidRDefault="00987CA6" w:rsidP="00987CA6">
      <w:pPr>
        <w:pStyle w:val="Heading1"/>
        <w:ind w:left="360" w:hanging="360"/>
        <w:jc w:val="left"/>
        <w:rPr>
          <w:sz w:val="24"/>
          <w:szCs w:val="24"/>
        </w:rPr>
      </w:pPr>
      <w:r w:rsidRPr="002C11F7">
        <w:rPr>
          <w:sz w:val="24"/>
          <w:szCs w:val="24"/>
        </w:rPr>
        <w:t xml:space="preserve">Boyle, Elizabeth Heger. </w:t>
      </w:r>
      <w:r>
        <w:rPr>
          <w:sz w:val="24"/>
          <w:szCs w:val="24"/>
        </w:rPr>
        <w:t xml:space="preserve">2013. </w:t>
      </w:r>
      <w:r w:rsidR="004E1D3C">
        <w:rPr>
          <w:sz w:val="24"/>
          <w:szCs w:val="24"/>
        </w:rPr>
        <w:t>“</w:t>
      </w:r>
      <w:hyperlink r:id="rId20" w:history="1">
        <w:r w:rsidRPr="0090237C">
          <w:rPr>
            <w:rStyle w:val="Hyperlink"/>
            <w:sz w:val="24"/>
            <w:szCs w:val="24"/>
          </w:rPr>
          <w:t>Female Genital Cutting</w:t>
        </w:r>
      </w:hyperlink>
      <w:r w:rsidRPr="002C11F7">
        <w:rPr>
          <w:sz w:val="24"/>
          <w:szCs w:val="24"/>
        </w:rPr>
        <w:t>.</w:t>
      </w:r>
      <w:r w:rsidR="004E1D3C">
        <w:rPr>
          <w:sz w:val="24"/>
          <w:szCs w:val="24"/>
        </w:rPr>
        <w:t>”</w:t>
      </w:r>
      <w:r w:rsidRPr="002C11F7">
        <w:rPr>
          <w:sz w:val="24"/>
          <w:szCs w:val="24"/>
        </w:rPr>
        <w:t xml:space="preserve"> In </w:t>
      </w:r>
      <w:r w:rsidRPr="002C11F7">
        <w:rPr>
          <w:i/>
          <w:sz w:val="24"/>
          <w:szCs w:val="24"/>
        </w:rPr>
        <w:t>Oxford Bibliographies in Childhood Studies</w:t>
      </w:r>
      <w:r w:rsidRPr="002C11F7">
        <w:rPr>
          <w:sz w:val="24"/>
          <w:szCs w:val="24"/>
        </w:rPr>
        <w:t>. Ed. Heather Montgomery. New</w:t>
      </w:r>
      <w:r>
        <w:rPr>
          <w:sz w:val="24"/>
          <w:szCs w:val="24"/>
        </w:rPr>
        <w:t xml:space="preserve"> York: Oxford University Press</w:t>
      </w:r>
      <w:r w:rsidRPr="002C11F7">
        <w:rPr>
          <w:sz w:val="24"/>
          <w:szCs w:val="24"/>
        </w:rPr>
        <w:t>.</w:t>
      </w:r>
    </w:p>
    <w:p w14:paraId="62174697" w14:textId="77777777" w:rsidR="00987CA6" w:rsidRPr="002C11F7" w:rsidRDefault="00987CA6" w:rsidP="00987CA6"/>
    <w:p w14:paraId="28A336BA" w14:textId="66811ED7" w:rsidR="00C04DEA" w:rsidRPr="00C04DEA" w:rsidRDefault="00C04DEA" w:rsidP="001D23BE">
      <w:pPr>
        <w:ind w:left="360" w:hanging="360"/>
      </w:pPr>
      <w:r w:rsidRPr="00C04DEA">
        <w:t xml:space="preserve">Kim, </w:t>
      </w:r>
      <w:proofErr w:type="spellStart"/>
      <w:r w:rsidRPr="00C04DEA">
        <w:t>Minzee</w:t>
      </w:r>
      <w:proofErr w:type="spellEnd"/>
      <w:r w:rsidRPr="00C04DEA">
        <w:t xml:space="preserve">, Wesley </w:t>
      </w:r>
      <w:proofErr w:type="spellStart"/>
      <w:r w:rsidRPr="00C04DEA">
        <w:t>Longhofer</w:t>
      </w:r>
      <w:proofErr w:type="spellEnd"/>
      <w:r w:rsidRPr="00C04DEA">
        <w:t xml:space="preserve">, Elizabeth Heger Boyle, and Hollie </w:t>
      </w:r>
      <w:proofErr w:type="spellStart"/>
      <w:r w:rsidRPr="00C04DEA">
        <w:t>Nyseth</w:t>
      </w:r>
      <w:proofErr w:type="spellEnd"/>
      <w:r w:rsidR="00E51124">
        <w:t xml:space="preserve"> Brehm</w:t>
      </w:r>
      <w:r w:rsidRPr="00C04DEA">
        <w:t xml:space="preserve">. 2013. </w:t>
      </w:r>
      <w:r w:rsidR="004E1D3C">
        <w:t>“</w:t>
      </w:r>
      <w:hyperlink r:id="rId21" w:history="1">
        <w:r w:rsidRPr="0090237C">
          <w:rPr>
            <w:rStyle w:val="Hyperlink"/>
          </w:rPr>
          <w:t>When Do Laws Matter? National Minimum-Age-of-Marriage Laws, Child Rights, and Adolescent Fertility, 1989-2007</w:t>
        </w:r>
      </w:hyperlink>
      <w:r w:rsidRPr="00C04DEA">
        <w:t>.</w:t>
      </w:r>
      <w:r w:rsidR="004E1D3C">
        <w:t>”</w:t>
      </w:r>
      <w:r w:rsidRPr="00C04DEA">
        <w:t xml:space="preserve"> </w:t>
      </w:r>
      <w:r>
        <w:rPr>
          <w:i/>
        </w:rPr>
        <w:t>Law &amp; Society Review</w:t>
      </w:r>
      <w:r w:rsidR="00E74CB0">
        <w:t xml:space="preserve"> 47(3):589-620</w:t>
      </w:r>
      <w:r>
        <w:t>.</w:t>
      </w:r>
    </w:p>
    <w:p w14:paraId="57DFE235" w14:textId="186B5F43" w:rsidR="00E74CB0" w:rsidRDefault="00E74CB0"/>
    <w:p w14:paraId="1BEDBF5F" w14:textId="4CFECD01" w:rsidR="00E74CB0" w:rsidRPr="001D23BE" w:rsidRDefault="00E74CB0" w:rsidP="001D23BE">
      <w:pPr>
        <w:ind w:left="360" w:hanging="360"/>
      </w:pPr>
      <w:r w:rsidRPr="00137ACF">
        <w:t xml:space="preserve">Kim, </w:t>
      </w:r>
      <w:proofErr w:type="spellStart"/>
      <w:r w:rsidRPr="00137ACF">
        <w:t>Minzee</w:t>
      </w:r>
      <w:proofErr w:type="spellEnd"/>
      <w:r w:rsidRPr="00137ACF">
        <w:t>,</w:t>
      </w:r>
      <w:r>
        <w:t xml:space="preserve"> and Elizabeth Heger Boyle. 2012</w:t>
      </w:r>
      <w:r w:rsidRPr="00137ACF">
        <w:t xml:space="preserve">. </w:t>
      </w:r>
      <w:r w:rsidR="004E1D3C">
        <w:t>“</w:t>
      </w:r>
      <w:hyperlink r:id="rId22" w:history="1">
        <w:r w:rsidRPr="0090237C">
          <w:rPr>
            <w:rStyle w:val="Hyperlink"/>
            <w:bCs/>
          </w:rPr>
          <w:t>Neoliberalism, Transnational Education Norms, and Education Spending in the Developing World, 1983-2004</w:t>
        </w:r>
      </w:hyperlink>
      <w:r>
        <w:rPr>
          <w:bCs/>
        </w:rPr>
        <w:t>.</w:t>
      </w:r>
      <w:r w:rsidR="004E1D3C">
        <w:rPr>
          <w:bCs/>
        </w:rPr>
        <w:t>”</w:t>
      </w:r>
      <w:r w:rsidRPr="00137ACF">
        <w:rPr>
          <w:bCs/>
        </w:rPr>
        <w:t xml:space="preserve"> </w:t>
      </w:r>
      <w:r w:rsidRPr="00137ACF">
        <w:rPr>
          <w:bCs/>
          <w:i/>
        </w:rPr>
        <w:t>Law &amp; Social Inquiry</w:t>
      </w:r>
      <w:r>
        <w:rPr>
          <w:bCs/>
        </w:rPr>
        <w:t xml:space="preserve"> 37(2): 367-394</w:t>
      </w:r>
      <w:r w:rsidR="001D23BE">
        <w:t xml:space="preserve">.  </w:t>
      </w:r>
    </w:p>
    <w:p w14:paraId="0AD36AE5" w14:textId="77777777" w:rsidR="00E74CB0" w:rsidRDefault="00E74CB0" w:rsidP="00E83355">
      <w:pPr>
        <w:ind w:left="720"/>
        <w:rPr>
          <w:bCs/>
          <w:lang w:eastAsia="ko-KR"/>
        </w:rPr>
      </w:pPr>
      <w:r>
        <w:rPr>
          <w:bCs/>
          <w:lang w:eastAsia="ko-KR"/>
        </w:rPr>
        <w:t xml:space="preserve">Reprinted in: </w:t>
      </w:r>
    </w:p>
    <w:p w14:paraId="6BB87C53" w14:textId="0951ADBF" w:rsidR="00E74CB0" w:rsidRPr="00D93F0C" w:rsidRDefault="00E74CB0" w:rsidP="00E83355">
      <w:pPr>
        <w:ind w:left="720"/>
        <w:rPr>
          <w:bCs/>
          <w:lang w:eastAsia="ko-KR"/>
        </w:rPr>
      </w:pPr>
      <w:r w:rsidRPr="00D93F0C">
        <w:rPr>
          <w:i/>
        </w:rPr>
        <w:t>Transnational Legal Process and State Change</w:t>
      </w:r>
      <w:r>
        <w:t>, edited by Greg Shaff</w:t>
      </w:r>
      <w:r w:rsidR="00CF5802">
        <w:t xml:space="preserve">er. Cambridge University Press </w:t>
      </w:r>
      <w:r>
        <w:t>(2012).</w:t>
      </w:r>
    </w:p>
    <w:p w14:paraId="1F8671A4" w14:textId="77777777" w:rsidR="00E74CB0" w:rsidRDefault="00E74CB0" w:rsidP="00E74CB0">
      <w:pPr>
        <w:ind w:left="360" w:hanging="360"/>
      </w:pPr>
    </w:p>
    <w:p w14:paraId="217848EA" w14:textId="250AFA64" w:rsidR="001D49D0" w:rsidRPr="001D49D0" w:rsidRDefault="001D49D0" w:rsidP="001D49D0">
      <w:pPr>
        <w:ind w:left="360" w:hanging="360"/>
      </w:pPr>
      <w:r>
        <w:t>Boyle, Eliz</w:t>
      </w:r>
      <w:r w:rsidR="005F16B0">
        <w:t xml:space="preserve">abeth Heger, and Hollie </w:t>
      </w:r>
      <w:proofErr w:type="spellStart"/>
      <w:r w:rsidR="005F16B0">
        <w:t>Nyseth</w:t>
      </w:r>
      <w:proofErr w:type="spellEnd"/>
      <w:r w:rsidR="00CF5802">
        <w:t xml:space="preserve"> Brehm</w:t>
      </w:r>
      <w:r w:rsidR="005F16B0">
        <w:t>.</w:t>
      </w:r>
      <w:r>
        <w:rPr>
          <w:i/>
        </w:rPr>
        <w:t xml:space="preserve"> </w:t>
      </w:r>
      <w:r>
        <w:t xml:space="preserve">2011. </w:t>
      </w:r>
      <w:r w:rsidR="004E1D3C">
        <w:t>“</w:t>
      </w:r>
      <w:r w:rsidR="00587F86">
        <w:t xml:space="preserve">Why the Underutilization of Child Rights in Global Mobilization? The Cases of Female Genital Cutting Practices </w:t>
      </w:r>
      <w:r w:rsidR="00587F86">
        <w:lastRenderedPageBreak/>
        <w:t>and User Fees for Education</w:t>
      </w:r>
      <w:r>
        <w:t>.</w:t>
      </w:r>
      <w:r w:rsidR="004E1D3C">
        <w:t>”</w:t>
      </w:r>
      <w:r>
        <w:t xml:space="preserve"> </w:t>
      </w:r>
      <w:r>
        <w:rPr>
          <w:i/>
        </w:rPr>
        <w:t>Human Rights: New Possibilities/New Problems</w:t>
      </w:r>
      <w:r>
        <w:t xml:space="preserve">, edited by Austin </w:t>
      </w:r>
      <w:proofErr w:type="spellStart"/>
      <w:r>
        <w:t>Sarat</w:t>
      </w:r>
      <w:proofErr w:type="spellEnd"/>
      <w:r>
        <w:t>.</w:t>
      </w:r>
      <w:r w:rsidR="00721408">
        <w:t xml:space="preserve"> Bingley, UK: Emerald Group Publishing.</w:t>
      </w:r>
    </w:p>
    <w:p w14:paraId="1E91F3C1" w14:textId="77777777" w:rsidR="001D49D0" w:rsidRDefault="001D49D0" w:rsidP="001D49D0">
      <w:pPr>
        <w:ind w:left="360" w:hanging="360"/>
      </w:pPr>
    </w:p>
    <w:p w14:paraId="6040F62C" w14:textId="09DA2484" w:rsidR="006C7304" w:rsidRPr="001D49D0" w:rsidRDefault="006C7304" w:rsidP="00BF0327">
      <w:pPr>
        <w:ind w:left="360" w:hanging="360"/>
        <w:rPr>
          <w:b/>
        </w:rPr>
      </w:pPr>
      <w:r>
        <w:t xml:space="preserve">Golden, Shannon, Elizabeth Heger Boyle, and Yasin </w:t>
      </w:r>
      <w:proofErr w:type="spellStart"/>
      <w:r>
        <w:t>Garad</w:t>
      </w:r>
      <w:proofErr w:type="spellEnd"/>
      <w:r>
        <w:t xml:space="preserve">. 2010. </w:t>
      </w:r>
      <w:r w:rsidR="004E1D3C">
        <w:t>“</w:t>
      </w:r>
      <w:r w:rsidRPr="00FF3C61">
        <w:t>Experiences of Somali Entrepreneurs:</w:t>
      </w:r>
      <w:r>
        <w:t xml:space="preserve"> </w:t>
      </w:r>
      <w:r w:rsidRPr="00FF3C61">
        <w:t>New Evidence from the Twin Cities</w:t>
      </w:r>
      <w:r>
        <w:t>.</w:t>
      </w:r>
      <w:r w:rsidR="004E1D3C">
        <w:t>”</w:t>
      </w:r>
      <w:r>
        <w:t xml:space="preserve"> </w:t>
      </w:r>
      <w:proofErr w:type="spellStart"/>
      <w:r>
        <w:rPr>
          <w:i/>
        </w:rPr>
        <w:t>Bildhaan</w:t>
      </w:r>
      <w:proofErr w:type="spellEnd"/>
      <w:r>
        <w:rPr>
          <w:i/>
        </w:rPr>
        <w:t>: An International Journal of Somali Studies</w:t>
      </w:r>
      <w:r w:rsidR="00493607">
        <w:t xml:space="preserve"> 10: 89-102.</w:t>
      </w:r>
    </w:p>
    <w:p w14:paraId="3730E5A1" w14:textId="77777777" w:rsidR="006C7304" w:rsidRPr="00FF3C61" w:rsidRDefault="006C7304" w:rsidP="006C7304">
      <w:pPr>
        <w:ind w:left="720" w:hanging="720"/>
      </w:pPr>
    </w:p>
    <w:p w14:paraId="69E61DB0" w14:textId="026D8916" w:rsidR="0019098D" w:rsidRDefault="0019098D" w:rsidP="00EF734E">
      <w:pPr>
        <w:ind w:left="360" w:hanging="360"/>
      </w:pPr>
      <w:r>
        <w:t xml:space="preserve">Boyle, Elizabeth Heger, and Amelia </w:t>
      </w:r>
      <w:proofErr w:type="spellStart"/>
      <w:r>
        <w:t>Corl</w:t>
      </w:r>
      <w:proofErr w:type="spellEnd"/>
      <w:r>
        <w:t xml:space="preserve">. 2010. </w:t>
      </w:r>
      <w:r w:rsidR="004E1D3C">
        <w:t>“</w:t>
      </w:r>
      <w:hyperlink r:id="rId23" w:history="1">
        <w:r w:rsidR="00A219B3" w:rsidRPr="0090237C">
          <w:rPr>
            <w:rStyle w:val="Hyperlink"/>
          </w:rPr>
          <w:t xml:space="preserve">Law and Culture in </w:t>
        </w:r>
        <w:r w:rsidR="00587F86" w:rsidRPr="0090237C">
          <w:rPr>
            <w:rStyle w:val="Hyperlink"/>
          </w:rPr>
          <w:t xml:space="preserve">a </w:t>
        </w:r>
        <w:r w:rsidR="00A219B3" w:rsidRPr="0090237C">
          <w:rPr>
            <w:rStyle w:val="Hyperlink"/>
          </w:rPr>
          <w:t xml:space="preserve">Global Context: </w:t>
        </w:r>
        <w:r w:rsidR="00587F86" w:rsidRPr="0090237C">
          <w:rPr>
            <w:rStyle w:val="Hyperlink"/>
          </w:rPr>
          <w:t>Interventions to Eradicate</w:t>
        </w:r>
        <w:r w:rsidRPr="0090237C">
          <w:rPr>
            <w:rStyle w:val="Hyperlink"/>
          </w:rPr>
          <w:t xml:space="preserve"> Female Genital Cutting</w:t>
        </w:r>
      </w:hyperlink>
      <w:r>
        <w:t>.</w:t>
      </w:r>
      <w:r w:rsidR="004E1D3C">
        <w:t>”</w:t>
      </w:r>
      <w:r>
        <w:t xml:space="preserve"> </w:t>
      </w:r>
      <w:r>
        <w:rPr>
          <w:i/>
        </w:rPr>
        <w:t>Annual Review of Law &amp; Social Science</w:t>
      </w:r>
      <w:r w:rsidR="006C7304">
        <w:t xml:space="preserve"> 6:1</w:t>
      </w:r>
      <w:r w:rsidR="00493607">
        <w:t>95-215</w:t>
      </w:r>
      <w:r w:rsidR="00EF734E">
        <w:t>.</w:t>
      </w:r>
    </w:p>
    <w:p w14:paraId="3C0DDEBA" w14:textId="77777777" w:rsidR="00A219B3" w:rsidRDefault="00A219B3" w:rsidP="0019098D">
      <w:pPr>
        <w:ind w:left="360" w:hanging="360"/>
      </w:pPr>
    </w:p>
    <w:p w14:paraId="7B264DB9" w14:textId="05E7F6CC" w:rsidR="00600111" w:rsidRPr="007F79DF" w:rsidRDefault="00600111" w:rsidP="007F79DF">
      <w:pPr>
        <w:ind w:left="360" w:hanging="360"/>
      </w:pPr>
      <w:r w:rsidRPr="007F79DF">
        <w:t xml:space="preserve">Golden, Shannon, Elizabeth Heger Boyle, and Yasin Jama. 2010. </w:t>
      </w:r>
      <w:r w:rsidR="004E1D3C">
        <w:t>“</w:t>
      </w:r>
      <w:hyperlink r:id="rId24" w:history="1">
        <w:r w:rsidR="007F79DF" w:rsidRPr="00E220AC">
          <w:rPr>
            <w:rStyle w:val="Hyperlink"/>
          </w:rPr>
          <w:t>Achieving Success in Business: A Comparison of Somali- and American-Born Entrepreneurs in Minneapolis</w:t>
        </w:r>
      </w:hyperlink>
      <w:r w:rsidRPr="007F79DF">
        <w:t>.</w:t>
      </w:r>
      <w:r w:rsidR="004E1D3C">
        <w:t>”</w:t>
      </w:r>
      <w:r w:rsidRPr="007F79DF">
        <w:t xml:space="preserve"> </w:t>
      </w:r>
      <w:r w:rsidRPr="007F79DF">
        <w:rPr>
          <w:i/>
        </w:rPr>
        <w:t>The CURA Reporter</w:t>
      </w:r>
      <w:r w:rsidR="007F79DF" w:rsidRPr="007F79DF">
        <w:t xml:space="preserve"> 40(1-2):43-51</w:t>
      </w:r>
      <w:r w:rsidRPr="007F79DF">
        <w:t>.</w:t>
      </w:r>
    </w:p>
    <w:p w14:paraId="0780AF57" w14:textId="77777777" w:rsidR="00600111" w:rsidRPr="00600111" w:rsidRDefault="00600111" w:rsidP="002F058D">
      <w:pPr>
        <w:ind w:left="360" w:hanging="360"/>
      </w:pPr>
    </w:p>
    <w:p w14:paraId="6ED35D44" w14:textId="602913D5" w:rsidR="002F058D" w:rsidRDefault="002F058D" w:rsidP="00EF734E">
      <w:pPr>
        <w:ind w:left="360" w:hanging="360"/>
      </w:pPr>
      <w:r>
        <w:t>Boyle, Elizabeth Heger, and Ahmed Ali. 2009</w:t>
      </w:r>
      <w:r>
        <w:rPr>
          <w:i/>
        </w:rPr>
        <w:t xml:space="preserve">. </w:t>
      </w:r>
      <w:r w:rsidR="004E1D3C">
        <w:t>“</w:t>
      </w:r>
      <w:hyperlink r:id="rId25" w:history="1">
        <w:r w:rsidRPr="0090237C">
          <w:rPr>
            <w:rStyle w:val="Hyperlink"/>
          </w:rPr>
          <w:t>Culture, Structure, and the Refugee Experience in Somali Immigrant Family Transformation</w:t>
        </w:r>
      </w:hyperlink>
      <w:r>
        <w:t>.</w:t>
      </w:r>
      <w:r w:rsidR="004E1D3C">
        <w:t>”</w:t>
      </w:r>
      <w:r>
        <w:t xml:space="preserve"> </w:t>
      </w:r>
      <w:r>
        <w:rPr>
          <w:i/>
        </w:rPr>
        <w:t>International Migration</w:t>
      </w:r>
      <w:r w:rsidR="008B1971">
        <w:t xml:space="preserve"> 48(1):47-79</w:t>
      </w:r>
      <w:r w:rsidR="00EF734E">
        <w:t xml:space="preserve">. </w:t>
      </w:r>
    </w:p>
    <w:p w14:paraId="3DADF08A" w14:textId="77777777" w:rsidR="002F058D" w:rsidRDefault="002F058D" w:rsidP="002F058D">
      <w:pPr>
        <w:ind w:left="360" w:hanging="360"/>
      </w:pPr>
    </w:p>
    <w:p w14:paraId="54F1BB45" w14:textId="7BBCD0A7" w:rsidR="00044009" w:rsidRDefault="00044009" w:rsidP="00EF734E">
      <w:pPr>
        <w:ind w:left="360" w:hanging="360"/>
      </w:pPr>
      <w:r>
        <w:t xml:space="preserve">Boyle, Elizabeth Heger, and </w:t>
      </w:r>
      <w:proofErr w:type="spellStart"/>
      <w:r>
        <w:t>Minzee</w:t>
      </w:r>
      <w:proofErr w:type="spellEnd"/>
      <w:r>
        <w:t xml:space="preserve"> Kim. 2009. </w:t>
      </w:r>
      <w:r w:rsidR="004E1D3C">
        <w:t>“</w:t>
      </w:r>
      <w:hyperlink r:id="rId26" w:history="1">
        <w:r w:rsidRPr="0090237C">
          <w:rPr>
            <w:rStyle w:val="Hyperlink"/>
          </w:rPr>
          <w:t>International Human Rights Law, Global Economic Reforms, and Child Survival and Development Rights</w:t>
        </w:r>
      </w:hyperlink>
      <w:r>
        <w:t>.</w:t>
      </w:r>
      <w:r w:rsidR="004E1D3C">
        <w:t>”</w:t>
      </w:r>
      <w:r>
        <w:t xml:space="preserve"> </w:t>
      </w:r>
      <w:r>
        <w:rPr>
          <w:i/>
        </w:rPr>
        <w:t xml:space="preserve">Law &amp; Society Review </w:t>
      </w:r>
      <w:r>
        <w:t>43(3)</w:t>
      </w:r>
      <w:r w:rsidR="002F058D">
        <w:t>:455-490</w:t>
      </w:r>
      <w:r w:rsidR="00EF734E">
        <w:t xml:space="preserve">. </w:t>
      </w:r>
    </w:p>
    <w:p w14:paraId="58AA1770" w14:textId="77777777" w:rsidR="00B530CA" w:rsidRDefault="00B530CA" w:rsidP="00044009">
      <w:pPr>
        <w:ind w:left="360" w:hanging="360"/>
      </w:pPr>
    </w:p>
    <w:p w14:paraId="0CF2B5A9" w14:textId="77777777" w:rsidR="00987CA6" w:rsidRPr="00F104F3" w:rsidRDefault="00987CA6" w:rsidP="00987CA6">
      <w:pPr>
        <w:ind w:left="360" w:hanging="360"/>
      </w:pPr>
      <w:r>
        <w:t xml:space="preserve">Boyle, Elizabeth Heger. 2009. Review of </w:t>
      </w:r>
      <w:r w:rsidRPr="00F104F3">
        <w:rPr>
          <w:u w:val="single"/>
        </w:rPr>
        <w:t>Female Circumcision: Multicultural Perspectives</w:t>
      </w:r>
      <w:r>
        <w:t>, edited by </w:t>
      </w:r>
      <w:proofErr w:type="spellStart"/>
      <w:r>
        <w:t>Rogaia</w:t>
      </w:r>
      <w:proofErr w:type="spellEnd"/>
      <w:r>
        <w:t xml:space="preserve"> Mustafa </w:t>
      </w:r>
      <w:proofErr w:type="spellStart"/>
      <w:r>
        <w:t>Abusharaf</w:t>
      </w:r>
      <w:proofErr w:type="spellEnd"/>
      <w:r>
        <w:t xml:space="preserve">. </w:t>
      </w:r>
      <w:r>
        <w:rPr>
          <w:i/>
        </w:rPr>
        <w:t xml:space="preserve">Journal of Women, Politics, and </w:t>
      </w:r>
      <w:r w:rsidRPr="00AD31E3">
        <w:rPr>
          <w:i/>
        </w:rPr>
        <w:t>Policy</w:t>
      </w:r>
      <w:r>
        <w:t xml:space="preserve"> 30(1):1-3</w:t>
      </w:r>
      <w:r w:rsidRPr="00AD31E3">
        <w:t>.</w:t>
      </w:r>
    </w:p>
    <w:p w14:paraId="562FC240" w14:textId="77777777" w:rsidR="00987CA6" w:rsidRDefault="00987CA6" w:rsidP="00987CA6">
      <w:pPr>
        <w:ind w:left="360" w:hanging="360"/>
      </w:pPr>
    </w:p>
    <w:p w14:paraId="013BF163" w14:textId="11826EAC" w:rsidR="00987CA6" w:rsidRPr="007B1EA8" w:rsidRDefault="00987CA6" w:rsidP="00987CA6">
      <w:pPr>
        <w:ind w:left="360" w:hanging="360"/>
      </w:pPr>
      <w:r>
        <w:t xml:space="preserve">Boyle, Elizabeth Heger. 2008. </w:t>
      </w:r>
      <w:r w:rsidR="004E1D3C">
        <w:t>“</w:t>
      </w:r>
      <w:hyperlink r:id="rId27" w:history="1">
        <w:r w:rsidRPr="003A45DB">
          <w:rPr>
            <w:rStyle w:val="Hyperlink"/>
          </w:rPr>
          <w:t>Female Genital Cutting</w:t>
        </w:r>
      </w:hyperlink>
      <w:r>
        <w:t>,</w:t>
      </w:r>
      <w:r w:rsidR="004E1D3C">
        <w:t>”</w:t>
      </w:r>
      <w:r>
        <w:t xml:space="preserve"> Pp. 366-368 in </w:t>
      </w:r>
      <w:r>
        <w:rPr>
          <w:i/>
          <w:iCs/>
        </w:rPr>
        <w:t>Encyclopedia of Social Problems</w:t>
      </w:r>
      <w:r>
        <w:rPr>
          <w:iCs/>
        </w:rPr>
        <w:t xml:space="preserve">, edited by Vincent </w:t>
      </w:r>
      <w:proofErr w:type="spellStart"/>
      <w:r>
        <w:rPr>
          <w:iCs/>
        </w:rPr>
        <w:t>Parrillo</w:t>
      </w:r>
      <w:proofErr w:type="spellEnd"/>
      <w:r>
        <w:t>. New York: Sage Publications.</w:t>
      </w:r>
    </w:p>
    <w:p w14:paraId="73A81829" w14:textId="77777777" w:rsidR="00987CA6" w:rsidRDefault="00987CA6" w:rsidP="00987CA6">
      <w:pPr>
        <w:ind w:left="360" w:hanging="360"/>
      </w:pPr>
    </w:p>
    <w:p w14:paraId="303D5CD1" w14:textId="744FCB29" w:rsidR="00987CA6" w:rsidRDefault="00987CA6" w:rsidP="00987CA6">
      <w:pPr>
        <w:pStyle w:val="Heading3"/>
        <w:ind w:left="360" w:hanging="360"/>
        <w:rPr>
          <w:b w:val="0"/>
          <w:i w:val="0"/>
        </w:rPr>
      </w:pPr>
      <w:r>
        <w:rPr>
          <w:b w:val="0"/>
          <w:i w:val="0"/>
        </w:rPr>
        <w:t xml:space="preserve">Boyle, Elizabeth Heger. 2007. </w:t>
      </w:r>
      <w:r w:rsidR="004E1D3C">
        <w:rPr>
          <w:b w:val="0"/>
          <w:i w:val="0"/>
        </w:rPr>
        <w:t>“</w:t>
      </w:r>
      <w:r>
        <w:rPr>
          <w:b w:val="0"/>
          <w:i w:val="0"/>
        </w:rPr>
        <w:t>Rethinking Election Rules.</w:t>
      </w:r>
      <w:r w:rsidR="004E1D3C">
        <w:rPr>
          <w:b w:val="0"/>
          <w:i w:val="0"/>
        </w:rPr>
        <w:t>”</w:t>
      </w:r>
      <w:r>
        <w:rPr>
          <w:b w:val="0"/>
          <w:i w:val="0"/>
        </w:rPr>
        <w:t xml:space="preserve"> </w:t>
      </w:r>
      <w:r>
        <w:rPr>
          <w:b w:val="0"/>
        </w:rPr>
        <w:t>Amici: Newsletter of the American Sociological Association Sociology of Law Section</w:t>
      </w:r>
      <w:r>
        <w:rPr>
          <w:b w:val="0"/>
          <w:i w:val="0"/>
        </w:rPr>
        <w:t>. 14:1-2.</w:t>
      </w:r>
    </w:p>
    <w:p w14:paraId="3D1E9884" w14:textId="77777777" w:rsidR="00987CA6" w:rsidRPr="00302EB0" w:rsidRDefault="00987CA6" w:rsidP="00987CA6"/>
    <w:p w14:paraId="59CDCA95" w14:textId="03D5DFF7" w:rsidR="00987CA6" w:rsidRPr="00302EB0" w:rsidRDefault="00987CA6" w:rsidP="00987CA6">
      <w:pPr>
        <w:pStyle w:val="Heading3"/>
        <w:ind w:left="360" w:hanging="360"/>
        <w:rPr>
          <w:b w:val="0"/>
          <w:i w:val="0"/>
        </w:rPr>
      </w:pPr>
      <w:r w:rsidRPr="00302EB0">
        <w:rPr>
          <w:b w:val="0"/>
          <w:i w:val="0"/>
        </w:rPr>
        <w:t xml:space="preserve">Boyle, Elizabeth Heger. 2007. </w:t>
      </w:r>
      <w:r w:rsidR="004E1D3C">
        <w:rPr>
          <w:b w:val="0"/>
          <w:i w:val="0"/>
        </w:rPr>
        <w:t>“</w:t>
      </w:r>
      <w:r w:rsidRPr="00302EB0">
        <w:rPr>
          <w:b w:val="0"/>
          <w:i w:val="0"/>
        </w:rPr>
        <w:t>Migrants Solving Global Poverty? A Nice Idea</w:t>
      </w:r>
      <w:r>
        <w:rPr>
          <w:b w:val="0"/>
          <w:i w:val="0"/>
        </w:rPr>
        <w:t>,</w:t>
      </w:r>
      <w:r w:rsidRPr="00302EB0">
        <w:rPr>
          <w:b w:val="0"/>
          <w:i w:val="0"/>
        </w:rPr>
        <w:t xml:space="preserve"> But…</w:t>
      </w:r>
      <w:r w:rsidR="004E1D3C">
        <w:rPr>
          <w:b w:val="0"/>
          <w:i w:val="0"/>
        </w:rPr>
        <w:t>”</w:t>
      </w:r>
      <w:r w:rsidRPr="00302EB0">
        <w:rPr>
          <w:b w:val="0"/>
          <w:i w:val="0"/>
        </w:rPr>
        <w:t xml:space="preserve"> </w:t>
      </w:r>
      <w:r w:rsidRPr="00302EB0">
        <w:rPr>
          <w:b w:val="0"/>
        </w:rPr>
        <w:t>Contemporary Perspectives on Immigration</w:t>
      </w:r>
      <w:r w:rsidRPr="00302EB0">
        <w:rPr>
          <w:b w:val="0"/>
          <w:i w:val="0"/>
        </w:rPr>
        <w:t xml:space="preserve">, Immigration History Research Center, March 2, 2007. Available at: </w:t>
      </w:r>
      <w:hyperlink r:id="rId28" w:history="1">
        <w:r w:rsidRPr="00302EB0">
          <w:rPr>
            <w:rStyle w:val="Hyperlink"/>
            <w:b w:val="0"/>
            <w:i w:val="0"/>
          </w:rPr>
          <w:t>http://blog.lib.umn.edu/ihrc/immigration/2007/03/</w:t>
        </w:r>
      </w:hyperlink>
      <w:r>
        <w:rPr>
          <w:b w:val="0"/>
          <w:i w:val="0"/>
        </w:rPr>
        <w:t>.</w:t>
      </w:r>
    </w:p>
    <w:p w14:paraId="46E18CAC" w14:textId="77777777" w:rsidR="00987CA6" w:rsidRDefault="00987CA6" w:rsidP="00987CA6"/>
    <w:p w14:paraId="55DE7474" w14:textId="77777777" w:rsidR="00987CA6" w:rsidRPr="00F20B32" w:rsidRDefault="00987CA6" w:rsidP="00987CA6">
      <w:pPr>
        <w:ind w:left="360"/>
      </w:pPr>
      <w:r w:rsidRPr="00F20B32">
        <w:t xml:space="preserve">Reprinted in </w:t>
      </w:r>
      <w:r>
        <w:t xml:space="preserve">Wagner, </w:t>
      </w:r>
      <w:proofErr w:type="spellStart"/>
      <w:r>
        <w:t>Vigi</w:t>
      </w:r>
      <w:proofErr w:type="spellEnd"/>
      <w:r>
        <w:t xml:space="preserve"> (editor). 2008. </w:t>
      </w:r>
      <w:r w:rsidRPr="00F20B32">
        <w:rPr>
          <w:i/>
        </w:rPr>
        <w:t>Opposing Views: Poverty</w:t>
      </w:r>
      <w:r>
        <w:t xml:space="preserve">. </w:t>
      </w:r>
      <w:r w:rsidRPr="00F20B32">
        <w:t>Bloomfield Hills, MI:</w:t>
      </w:r>
      <w:r>
        <w:t xml:space="preserve"> Gale Publishers.</w:t>
      </w:r>
    </w:p>
    <w:p w14:paraId="52267B67" w14:textId="77777777" w:rsidR="00987CA6" w:rsidRPr="00302EB0" w:rsidRDefault="00987CA6" w:rsidP="00987CA6">
      <w:pPr>
        <w:ind w:left="360"/>
      </w:pPr>
    </w:p>
    <w:p w14:paraId="29590286" w14:textId="77777777" w:rsidR="00987CA6" w:rsidRPr="009D6436" w:rsidRDefault="00987CA6" w:rsidP="00987CA6">
      <w:pPr>
        <w:ind w:left="360" w:hanging="360"/>
      </w:pPr>
      <w:r>
        <w:t xml:space="preserve">Boyle, Elizabeth Heger. 2007. Review of </w:t>
      </w:r>
      <w:r>
        <w:rPr>
          <w:u w:val="single"/>
        </w:rPr>
        <w:t>Human Rights and Gender Violence: Translating International Law into Local Justice</w:t>
      </w:r>
      <w:r>
        <w:t xml:space="preserve">, by Sally Engle Merry. </w:t>
      </w:r>
      <w:r>
        <w:rPr>
          <w:i/>
        </w:rPr>
        <w:t xml:space="preserve">American </w:t>
      </w:r>
      <w:r w:rsidRPr="00AD31E3">
        <w:rPr>
          <w:i/>
        </w:rPr>
        <w:t>Journal of Sociology</w:t>
      </w:r>
      <w:r>
        <w:t xml:space="preserve"> 112:</w:t>
      </w:r>
      <w:r w:rsidRPr="00AD31E3">
        <w:t>1574-1575.</w:t>
      </w:r>
    </w:p>
    <w:p w14:paraId="56C29BEE" w14:textId="77777777" w:rsidR="00987CA6" w:rsidRDefault="00987CA6" w:rsidP="00987CA6">
      <w:pPr>
        <w:ind w:left="360" w:hanging="360"/>
      </w:pPr>
    </w:p>
    <w:p w14:paraId="02E4DDB8" w14:textId="70575132" w:rsidR="00987CA6" w:rsidRPr="00F22DB9" w:rsidRDefault="00987CA6" w:rsidP="00987CA6">
      <w:pPr>
        <w:ind w:left="360" w:hanging="360"/>
      </w:pPr>
      <w:r w:rsidRPr="00F22DB9">
        <w:t xml:space="preserve">Boyle, Elizabeth Heger. 2007. </w:t>
      </w:r>
      <w:r w:rsidR="004E1D3C">
        <w:t>“</w:t>
      </w:r>
      <w:r w:rsidRPr="00F22DB9">
        <w:t>Globalization</w:t>
      </w:r>
      <w:r>
        <w:t xml:space="preserve">, </w:t>
      </w:r>
      <w:r w:rsidRPr="00F22DB9">
        <w:t>Processes</w:t>
      </w:r>
      <w:r>
        <w:t xml:space="preserve"> of Legislative</w:t>
      </w:r>
      <w:r w:rsidRPr="00F22DB9">
        <w:t>.</w:t>
      </w:r>
      <w:r w:rsidR="004E1D3C">
        <w:t>”</w:t>
      </w:r>
      <w:r w:rsidRPr="00F22DB9">
        <w:t xml:space="preserve"> </w:t>
      </w:r>
      <w:r>
        <w:t>Pp. 661-665 i</w:t>
      </w:r>
      <w:r w:rsidRPr="00F22DB9">
        <w:t xml:space="preserve">n </w:t>
      </w:r>
      <w:r w:rsidRPr="00F22DB9">
        <w:rPr>
          <w:bCs/>
          <w:i/>
        </w:rPr>
        <w:t>Encyclopedia of Law and Society: American and Global Perspectives</w:t>
      </w:r>
      <w:r w:rsidRPr="00F22DB9">
        <w:rPr>
          <w:bCs/>
        </w:rPr>
        <w:t xml:space="preserve">, edited </w:t>
      </w:r>
      <w:r w:rsidRPr="00F22DB9">
        <w:t>by David S. Clark. New York: Sage Publications.</w:t>
      </w:r>
    </w:p>
    <w:p w14:paraId="211A90AC" w14:textId="77777777" w:rsidR="00987CA6" w:rsidRPr="007629C4" w:rsidRDefault="00987CA6" w:rsidP="00987CA6">
      <w:pPr>
        <w:rPr>
          <w:i/>
        </w:rPr>
      </w:pPr>
    </w:p>
    <w:p w14:paraId="31F5B438" w14:textId="5E98586E" w:rsidR="0054264A" w:rsidRDefault="0054264A" w:rsidP="0054264A">
      <w:pPr>
        <w:ind w:left="360" w:hanging="360"/>
      </w:pPr>
      <w:r>
        <w:t xml:space="preserve">Boyle, </w:t>
      </w:r>
      <w:r w:rsidR="00816131">
        <w:t>Elizabeth Heger, and Erika Bussé</w:t>
      </w:r>
      <w:r>
        <w:t xml:space="preserve">. 2006. </w:t>
      </w:r>
      <w:r w:rsidR="004E1D3C">
        <w:t>“</w:t>
      </w:r>
      <w:hyperlink r:id="rId29" w:history="1">
        <w:r w:rsidRPr="003A45DB">
          <w:rPr>
            <w:rStyle w:val="Hyperlink"/>
          </w:rPr>
          <w:t>Institutional Vulnerability and Opportunity: Immigration and America</w:t>
        </w:r>
        <w:r w:rsidR="002647D3" w:rsidRPr="003A45DB">
          <w:rPr>
            <w:rStyle w:val="Hyperlink"/>
          </w:rPr>
          <w:t xml:space="preserve">’s </w:t>
        </w:r>
        <w:r w:rsidR="004E1D3C">
          <w:rPr>
            <w:rStyle w:val="Hyperlink"/>
          </w:rPr>
          <w:t>“</w:t>
        </w:r>
        <w:r w:rsidR="002647D3" w:rsidRPr="003A45DB">
          <w:rPr>
            <w:rStyle w:val="Hyperlink"/>
          </w:rPr>
          <w:t>War on Terror</w:t>
        </w:r>
      </w:hyperlink>
      <w:r w:rsidR="002647D3">
        <w:t>.</w:t>
      </w:r>
      <w:r w:rsidR="004E1D3C">
        <w:t>”</w:t>
      </w:r>
      <w:r>
        <w:t xml:space="preserve"> </w:t>
      </w:r>
      <w:r>
        <w:rPr>
          <w:i/>
        </w:rPr>
        <w:t>Law &amp; Social Inquiry</w:t>
      </w:r>
      <w:r>
        <w:t xml:space="preserve"> 31:947-</w:t>
      </w:r>
      <w:r w:rsidR="002F058D">
        <w:t>9</w:t>
      </w:r>
      <w:r>
        <w:t>74</w:t>
      </w:r>
      <w:r w:rsidR="00EF734E">
        <w:t xml:space="preserve">. </w:t>
      </w:r>
    </w:p>
    <w:p w14:paraId="3A0FA269" w14:textId="77777777" w:rsidR="0054264A" w:rsidRDefault="0054264A" w:rsidP="0054264A">
      <w:pPr>
        <w:pStyle w:val="HTMLPreformatted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4D6565D" w14:textId="399D1A06" w:rsidR="0054264A" w:rsidRPr="00AB28C6" w:rsidRDefault="0054264A" w:rsidP="00AB28C6">
      <w:pPr>
        <w:pStyle w:val="HTMLPreformatted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764B6">
        <w:rPr>
          <w:rFonts w:ascii="Times New Roman" w:hAnsi="Times New Roman" w:cs="Times New Roman"/>
          <w:sz w:val="24"/>
          <w:szCs w:val="24"/>
        </w:rPr>
        <w:t>Boyle, Elizabeth Heger and Kristin Carbone</w:t>
      </w:r>
      <w:r w:rsidR="00B61E8D" w:rsidRPr="003764B6">
        <w:rPr>
          <w:rFonts w:ascii="Times New Roman" w:hAnsi="Times New Roman" w:cs="Times New Roman"/>
          <w:sz w:val="24"/>
          <w:szCs w:val="24"/>
        </w:rPr>
        <w:t>-L</w:t>
      </w:r>
      <w:r w:rsidR="003764B6" w:rsidRPr="003764B6">
        <w:rPr>
          <w:rFonts w:ascii="Times New Roman" w:hAnsi="Times New Roman" w:cs="Times New Roman"/>
          <w:sz w:val="24"/>
          <w:szCs w:val="24"/>
        </w:rPr>
        <w:t>ópez</w:t>
      </w:r>
      <w:r w:rsidRPr="003764B6">
        <w:rPr>
          <w:rFonts w:ascii="Times New Roman" w:hAnsi="Times New Roman" w:cs="Times New Roman"/>
          <w:sz w:val="24"/>
          <w:szCs w:val="24"/>
        </w:rPr>
        <w:t xml:space="preserve">. 2006. </w:t>
      </w:r>
      <w:r w:rsidR="004E1D3C">
        <w:rPr>
          <w:rFonts w:ascii="Times New Roman" w:hAnsi="Times New Roman" w:cs="Times New Roman"/>
          <w:sz w:val="24"/>
          <w:szCs w:val="24"/>
        </w:rPr>
        <w:t>“</w:t>
      </w:r>
      <w:hyperlink r:id="rId30" w:history="1">
        <w:r w:rsidR="003764B6" w:rsidRPr="003A45DB">
          <w:rPr>
            <w:rStyle w:val="Hyperlink"/>
            <w:rFonts w:ascii="Times New Roman" w:hAnsi="Times New Roman" w:cs="Times New Roman"/>
            <w:sz w:val="24"/>
            <w:szCs w:val="24"/>
          </w:rPr>
          <w:t>Movement Frames and African Women’s Explanations for Opposing Female Genital Cutting</w:t>
        </w:r>
      </w:hyperlink>
      <w:r w:rsidR="002647D3" w:rsidRPr="003764B6">
        <w:rPr>
          <w:rFonts w:ascii="Times New Roman" w:hAnsi="Times New Roman" w:cs="Times New Roman"/>
          <w:sz w:val="24"/>
          <w:szCs w:val="24"/>
        </w:rPr>
        <w:t>.</w:t>
      </w:r>
      <w:r w:rsidR="004E1D3C">
        <w:rPr>
          <w:rFonts w:ascii="Times New Roman" w:hAnsi="Times New Roman" w:cs="Times New Roman"/>
          <w:sz w:val="24"/>
          <w:szCs w:val="24"/>
        </w:rPr>
        <w:t>”</w:t>
      </w:r>
      <w:r w:rsidRPr="003764B6">
        <w:rPr>
          <w:rFonts w:ascii="Times New Roman" w:hAnsi="Times New Roman" w:cs="Times New Roman"/>
          <w:sz w:val="24"/>
          <w:szCs w:val="24"/>
        </w:rPr>
        <w:t xml:space="preserve"> </w:t>
      </w:r>
      <w:r w:rsidRPr="003764B6">
        <w:rPr>
          <w:rFonts w:ascii="Times New Roman" w:hAnsi="Times New Roman" w:cs="Times New Roman"/>
          <w:i/>
          <w:sz w:val="24"/>
          <w:szCs w:val="24"/>
        </w:rPr>
        <w:t>International Journal of Comparative Sociology</w:t>
      </w:r>
      <w:r w:rsidRPr="003764B6">
        <w:rPr>
          <w:rFonts w:ascii="Times New Roman" w:hAnsi="Times New Roman" w:cs="Times New Roman"/>
          <w:sz w:val="24"/>
          <w:szCs w:val="24"/>
        </w:rPr>
        <w:t xml:space="preserve"> 47:435-65</w:t>
      </w:r>
      <w:r w:rsidR="00AB28C6" w:rsidRPr="00AB28C6">
        <w:rPr>
          <w:rFonts w:ascii="Times New Roman" w:hAnsi="Times New Roman" w:cs="Times New Roman"/>
          <w:sz w:val="24"/>
          <w:szCs w:val="24"/>
        </w:rPr>
        <w:t>.</w:t>
      </w:r>
    </w:p>
    <w:p w14:paraId="2DBBD473" w14:textId="77777777" w:rsidR="0054264A" w:rsidRDefault="0054264A" w:rsidP="0054264A">
      <w:pPr>
        <w:ind w:left="360" w:hanging="360"/>
      </w:pPr>
    </w:p>
    <w:p w14:paraId="19D20F21" w14:textId="09CF8CB0" w:rsidR="003C4249" w:rsidRDefault="003C4249" w:rsidP="003C4249">
      <w:pPr>
        <w:pStyle w:val="BodyTextIndent2"/>
        <w:rPr>
          <w:szCs w:val="20"/>
        </w:rPr>
      </w:pPr>
      <w:r>
        <w:rPr>
          <w:szCs w:val="20"/>
        </w:rPr>
        <w:t>Boyle, Elizabeth Heger, Trina Smith, and Katja Guenther. 2006</w:t>
      </w:r>
      <w:r>
        <w:rPr>
          <w:i/>
          <w:szCs w:val="20"/>
        </w:rPr>
        <w:t xml:space="preserve">. </w:t>
      </w:r>
      <w:r w:rsidR="004E1D3C">
        <w:rPr>
          <w:szCs w:val="20"/>
        </w:rPr>
        <w:t>“</w:t>
      </w:r>
      <w:r>
        <w:rPr>
          <w:szCs w:val="20"/>
        </w:rPr>
        <w:t>The Rise of the Child as an Individual in Global Society.</w:t>
      </w:r>
      <w:r w:rsidR="004E1D3C">
        <w:rPr>
          <w:szCs w:val="20"/>
        </w:rPr>
        <w:t>”</w:t>
      </w:r>
      <w:r>
        <w:rPr>
          <w:szCs w:val="20"/>
        </w:rPr>
        <w:t xml:space="preserve"> Pp. 255-83 in </w:t>
      </w:r>
      <w:r>
        <w:rPr>
          <w:i/>
          <w:iCs/>
          <w:szCs w:val="20"/>
        </w:rPr>
        <w:t>Youth, Globalization and Law</w:t>
      </w:r>
      <w:r>
        <w:rPr>
          <w:szCs w:val="20"/>
        </w:rPr>
        <w:t xml:space="preserve">, edited by Sudhir </w:t>
      </w:r>
      <w:proofErr w:type="spellStart"/>
      <w:r>
        <w:rPr>
          <w:szCs w:val="20"/>
        </w:rPr>
        <w:t>Alladi</w:t>
      </w:r>
      <w:proofErr w:type="spellEnd"/>
      <w:r>
        <w:rPr>
          <w:szCs w:val="20"/>
        </w:rPr>
        <w:t xml:space="preserve"> Venkatesh and Ronald </w:t>
      </w:r>
      <w:proofErr w:type="spellStart"/>
      <w:r>
        <w:rPr>
          <w:szCs w:val="20"/>
        </w:rPr>
        <w:t>Kassimir</w:t>
      </w:r>
      <w:proofErr w:type="spellEnd"/>
      <w:r>
        <w:rPr>
          <w:szCs w:val="20"/>
        </w:rPr>
        <w:t>. Stanford University Press.</w:t>
      </w:r>
    </w:p>
    <w:p w14:paraId="2A9B262D" w14:textId="77777777" w:rsidR="003C4249" w:rsidRPr="00EE1F2C" w:rsidRDefault="003C4249" w:rsidP="003C4249">
      <w:pPr>
        <w:ind w:left="360" w:hanging="360"/>
      </w:pPr>
    </w:p>
    <w:p w14:paraId="4BA3BE7C" w14:textId="7C445211" w:rsidR="00987CA6" w:rsidRDefault="00987CA6" w:rsidP="00987CA6">
      <w:pPr>
        <w:ind w:left="360" w:hanging="360"/>
      </w:pPr>
      <w:r>
        <w:t xml:space="preserve">Boyle, Elizabeth Heger. 2005. </w:t>
      </w:r>
      <w:r w:rsidR="004E1D3C">
        <w:t>“</w:t>
      </w:r>
      <w:r>
        <w:t>Forum on Laura Nader.</w:t>
      </w:r>
      <w:r w:rsidR="004E1D3C">
        <w:t>”</w:t>
      </w:r>
      <w:r>
        <w:t xml:space="preserve"> </w:t>
      </w:r>
      <w:r>
        <w:rPr>
          <w:i/>
        </w:rPr>
        <w:t>Law &amp; Society Review</w:t>
      </w:r>
      <w:r>
        <w:t xml:space="preserve"> 39:943-44.</w:t>
      </w:r>
    </w:p>
    <w:p w14:paraId="63CF7050" w14:textId="77777777" w:rsidR="00987CA6" w:rsidRDefault="00987CA6" w:rsidP="00987CA6">
      <w:pPr>
        <w:ind w:left="360" w:hanging="360"/>
      </w:pPr>
    </w:p>
    <w:p w14:paraId="2814A207" w14:textId="77777777" w:rsidR="00987CA6" w:rsidRPr="00CE7625" w:rsidRDefault="00987CA6" w:rsidP="00987CA6">
      <w:pPr>
        <w:ind w:left="360" w:hanging="360"/>
      </w:pPr>
      <w:r>
        <w:t>Boyle, Elizabeth Heger. 2004</w:t>
      </w:r>
      <w:r>
        <w:rPr>
          <w:i/>
        </w:rPr>
        <w:t xml:space="preserve">. </w:t>
      </w:r>
      <w:r>
        <w:t xml:space="preserve">Review of </w:t>
      </w:r>
      <w:r>
        <w:rPr>
          <w:u w:val="single"/>
        </w:rPr>
        <w:t>What is Sexual Harassment? From Capitol Hill to the Sorbonne</w:t>
      </w:r>
      <w:r>
        <w:t xml:space="preserve">, by Abigail </w:t>
      </w:r>
      <w:proofErr w:type="spellStart"/>
      <w:r>
        <w:t>Saguy</w:t>
      </w:r>
      <w:proofErr w:type="spellEnd"/>
      <w:r>
        <w:t xml:space="preserve">. </w:t>
      </w:r>
      <w:r>
        <w:rPr>
          <w:i/>
        </w:rPr>
        <w:t>Contemporary Sociology</w:t>
      </w:r>
      <w:r>
        <w:t xml:space="preserve"> 33:719-720.</w:t>
      </w:r>
    </w:p>
    <w:p w14:paraId="3A98AEC6" w14:textId="77777777" w:rsidR="00987CA6" w:rsidRDefault="00987CA6" w:rsidP="00987CA6">
      <w:pPr>
        <w:pStyle w:val="BodyTextIndent2"/>
      </w:pPr>
    </w:p>
    <w:p w14:paraId="1D14673D" w14:textId="4656F36F" w:rsidR="00D02B11" w:rsidRDefault="00D02B11" w:rsidP="00D02B11">
      <w:pPr>
        <w:pStyle w:val="BodyTextIndent2"/>
      </w:pPr>
      <w:r>
        <w:t xml:space="preserve">Boyle, Elizabeth Heger, and </w:t>
      </w:r>
      <w:proofErr w:type="spellStart"/>
      <w:r>
        <w:t>Fortunata</w:t>
      </w:r>
      <w:proofErr w:type="spellEnd"/>
      <w:r>
        <w:t xml:space="preserve"> </w:t>
      </w:r>
      <w:proofErr w:type="spellStart"/>
      <w:r>
        <w:t>Songora</w:t>
      </w:r>
      <w:proofErr w:type="spellEnd"/>
      <w:r w:rsidR="00F30187">
        <w:t xml:space="preserve"> </w:t>
      </w:r>
      <w:proofErr w:type="spellStart"/>
      <w:r w:rsidR="00F30187">
        <w:t>Makene</w:t>
      </w:r>
      <w:proofErr w:type="spellEnd"/>
      <w:r>
        <w:t xml:space="preserve">. </w:t>
      </w:r>
      <w:r w:rsidR="001C0B7F">
        <w:t>2004</w:t>
      </w:r>
      <w:r>
        <w:rPr>
          <w:i/>
        </w:rPr>
        <w:t>.</w:t>
      </w:r>
      <w:r>
        <w:t xml:space="preserve"> </w:t>
      </w:r>
      <w:r w:rsidR="004E1D3C">
        <w:t>“</w:t>
      </w:r>
      <w:r w:rsidR="0013586F">
        <w:t>Formal Legality and</w:t>
      </w:r>
      <w:r>
        <w:t xml:space="preserve"> East African Immigrants</w:t>
      </w:r>
      <w:r w:rsidR="0013586F">
        <w:t>' Perceptions of the</w:t>
      </w:r>
      <w:r w:rsidR="002647D3">
        <w:t xml:space="preserve"> War on Terror.</w:t>
      </w:r>
      <w:r w:rsidR="004E1D3C">
        <w:t>”</w:t>
      </w:r>
      <w:r>
        <w:t xml:space="preserve"> </w:t>
      </w:r>
      <w:r w:rsidR="00810F15">
        <w:rPr>
          <w:i/>
        </w:rPr>
        <w:t>Law and</w:t>
      </w:r>
      <w:r>
        <w:rPr>
          <w:i/>
        </w:rPr>
        <w:t xml:space="preserve"> Inequality</w:t>
      </w:r>
      <w:r w:rsidR="00810F15">
        <w:rPr>
          <w:i/>
        </w:rPr>
        <w:t>: A Journal of Theory and Practice</w:t>
      </w:r>
      <w:r w:rsidR="00BC61F0">
        <w:t xml:space="preserve"> 22:301-336</w:t>
      </w:r>
      <w:r>
        <w:t>.</w:t>
      </w:r>
    </w:p>
    <w:p w14:paraId="32C94F4D" w14:textId="77777777" w:rsidR="000B312B" w:rsidRDefault="000B312B" w:rsidP="00D02B11">
      <w:pPr>
        <w:pStyle w:val="BodyTextIndent2"/>
      </w:pPr>
    </w:p>
    <w:p w14:paraId="78CA9CB7" w14:textId="77777777" w:rsidR="00987CA6" w:rsidRDefault="00987CA6" w:rsidP="00987CA6">
      <w:pPr>
        <w:ind w:left="360" w:hanging="360"/>
      </w:pPr>
      <w:r>
        <w:t xml:space="preserve">Boyle, Elizabeth Heger. 2003. Review of </w:t>
      </w:r>
      <w:r>
        <w:rPr>
          <w:u w:val="single"/>
        </w:rPr>
        <w:t>Legal Professions: Work, Structure, and Organization</w:t>
      </w:r>
      <w:r>
        <w:t xml:space="preserve">, edited by Jerry Van Hoy. </w:t>
      </w:r>
      <w:r>
        <w:rPr>
          <w:i/>
          <w:iCs/>
        </w:rPr>
        <w:t>Contemporary Sociology</w:t>
      </w:r>
      <w:r>
        <w:rPr>
          <w:iCs/>
        </w:rPr>
        <w:t xml:space="preserve"> 32:761-762</w:t>
      </w:r>
      <w:r>
        <w:t>.</w:t>
      </w:r>
    </w:p>
    <w:p w14:paraId="0FEB0D86" w14:textId="77777777" w:rsidR="00987CA6" w:rsidRDefault="00987CA6" w:rsidP="00987CA6">
      <w:pPr>
        <w:ind w:left="360" w:hanging="360"/>
      </w:pPr>
    </w:p>
    <w:p w14:paraId="477276AA" w14:textId="192394F4" w:rsidR="00987CA6" w:rsidRDefault="00987CA6" w:rsidP="00987CA6">
      <w:pPr>
        <w:pStyle w:val="BodyTextIndent2"/>
      </w:pPr>
      <w:r>
        <w:t xml:space="preserve">Boyle, Elizabeth Heger. 2003. </w:t>
      </w:r>
      <w:r w:rsidR="004E1D3C">
        <w:t>“</w:t>
      </w:r>
      <w:r>
        <w:t xml:space="preserve">Dangerous Strategies and Yes or No Questions: A Response to Richard </w:t>
      </w:r>
      <w:proofErr w:type="spellStart"/>
      <w:r>
        <w:t>Shweder</w:t>
      </w:r>
      <w:proofErr w:type="spellEnd"/>
      <w:r>
        <w:t>.</w:t>
      </w:r>
      <w:r w:rsidR="004E1D3C">
        <w:t>”</w:t>
      </w:r>
      <w:r>
        <w:t xml:space="preserve"> </w:t>
      </w:r>
      <w:r>
        <w:rPr>
          <w:i/>
        </w:rPr>
        <w:t>Amici: Newsletter of the Sociology of Law Section of the American Sociological Association</w:t>
      </w:r>
      <w:r>
        <w:t xml:space="preserve"> 11: 8-9.</w:t>
      </w:r>
    </w:p>
    <w:p w14:paraId="0D3F3F50" w14:textId="77777777" w:rsidR="00987CA6" w:rsidRDefault="00987CA6" w:rsidP="00987CA6">
      <w:pPr>
        <w:pStyle w:val="BodyTextIndent2"/>
      </w:pPr>
    </w:p>
    <w:p w14:paraId="2A6A18B9" w14:textId="5843E53C" w:rsidR="00DA1CA7" w:rsidRDefault="00DA1CA7" w:rsidP="00AB28C6">
      <w:pPr>
        <w:ind w:left="360" w:hanging="360"/>
      </w:pPr>
      <w:r>
        <w:t xml:space="preserve">Boyle, Elizabeth Heger, Barbara McMorris, and Mayra Gómez. 2002. </w:t>
      </w:r>
      <w:r w:rsidR="004E1D3C">
        <w:t>“</w:t>
      </w:r>
      <w:hyperlink r:id="rId31" w:history="1">
        <w:r w:rsidRPr="003A45DB">
          <w:rPr>
            <w:rStyle w:val="Hyperlink"/>
          </w:rPr>
          <w:t>Local Conformity to International Norms: The</w:t>
        </w:r>
        <w:r w:rsidR="002647D3" w:rsidRPr="003A45DB">
          <w:rPr>
            <w:rStyle w:val="Hyperlink"/>
          </w:rPr>
          <w:t xml:space="preserve"> Case of Female Genital Cutting</w:t>
        </w:r>
      </w:hyperlink>
      <w:r w:rsidR="002647D3">
        <w:t>.</w:t>
      </w:r>
      <w:r w:rsidR="004E1D3C">
        <w:t>”</w:t>
      </w:r>
      <w:r>
        <w:t xml:space="preserve"> </w:t>
      </w:r>
      <w:r>
        <w:rPr>
          <w:i/>
          <w:iCs/>
        </w:rPr>
        <w:t>International Sociology</w:t>
      </w:r>
      <w:r>
        <w:t xml:space="preserve"> 17: 5-33</w:t>
      </w:r>
      <w:r w:rsidR="00AB28C6">
        <w:t>.</w:t>
      </w:r>
    </w:p>
    <w:p w14:paraId="434345F3" w14:textId="77777777" w:rsidR="00A22DBA" w:rsidRDefault="00A22DBA">
      <w:pPr>
        <w:ind w:left="360" w:hanging="360"/>
      </w:pPr>
    </w:p>
    <w:p w14:paraId="06DF65D4" w14:textId="3C87849C" w:rsidR="00DA1CA7" w:rsidRDefault="00DA1CA7" w:rsidP="00AB28C6">
      <w:pPr>
        <w:ind w:left="360" w:hanging="360"/>
      </w:pPr>
      <w:r>
        <w:t xml:space="preserve">Boyle, Elizabeth Heger, and Andrea </w:t>
      </w:r>
      <w:proofErr w:type="spellStart"/>
      <w:r>
        <w:t>Hoeschen</w:t>
      </w:r>
      <w:proofErr w:type="spellEnd"/>
      <w:r>
        <w:t xml:space="preserve">. 2001. </w:t>
      </w:r>
      <w:r w:rsidR="004E1D3C">
        <w:t>“</w:t>
      </w:r>
      <w:hyperlink r:id="rId32" w:history="1">
        <w:r w:rsidRPr="003A45DB">
          <w:rPr>
            <w:rStyle w:val="Hyperlink"/>
          </w:rPr>
          <w:t>Theorizing the Form of Media Coverage Over Time</w:t>
        </w:r>
      </w:hyperlink>
      <w:r w:rsidR="002647D3">
        <w:t>.</w:t>
      </w:r>
      <w:r w:rsidR="004E1D3C">
        <w:t>”</w:t>
      </w:r>
      <w:r>
        <w:t xml:space="preserve"> </w:t>
      </w:r>
      <w:r>
        <w:rPr>
          <w:i/>
          <w:iCs/>
        </w:rPr>
        <w:t>The Sociological Quarterly</w:t>
      </w:r>
      <w:r>
        <w:t xml:space="preserve"> 42: 511-528</w:t>
      </w:r>
      <w:r w:rsidR="00AB28C6">
        <w:t xml:space="preserve">. </w:t>
      </w:r>
    </w:p>
    <w:p w14:paraId="435234BB" w14:textId="77777777" w:rsidR="00DA1CA7" w:rsidRDefault="00DA1CA7">
      <w:pPr>
        <w:rPr>
          <w:b/>
          <w:u w:val="single"/>
        </w:rPr>
      </w:pPr>
    </w:p>
    <w:p w14:paraId="43BDC50C" w14:textId="0CAEB4E6" w:rsidR="00DA1CA7" w:rsidRPr="00AB28C6" w:rsidRDefault="00DA1CA7" w:rsidP="00AB28C6">
      <w:pPr>
        <w:ind w:left="360" w:hanging="360"/>
        <w:rPr>
          <w:iCs/>
        </w:rPr>
      </w:pPr>
      <w:r>
        <w:t xml:space="preserve">Boyle, Elizabeth Heger, </w:t>
      </w:r>
      <w:proofErr w:type="spellStart"/>
      <w:r>
        <w:t>Fortunata</w:t>
      </w:r>
      <w:proofErr w:type="spellEnd"/>
      <w:r>
        <w:t xml:space="preserve"> </w:t>
      </w:r>
      <w:proofErr w:type="spellStart"/>
      <w:r>
        <w:t>Songora</w:t>
      </w:r>
      <w:proofErr w:type="spellEnd"/>
      <w:r w:rsidR="00F30187">
        <w:t xml:space="preserve"> [</w:t>
      </w:r>
      <w:proofErr w:type="spellStart"/>
      <w:r w:rsidR="00F30187">
        <w:t>Makene</w:t>
      </w:r>
      <w:proofErr w:type="spellEnd"/>
      <w:r w:rsidR="00F30187">
        <w:t>]</w:t>
      </w:r>
      <w:r>
        <w:t xml:space="preserve">, and Gail Foss. 2001. </w:t>
      </w:r>
      <w:r w:rsidR="004E1D3C">
        <w:t>“</w:t>
      </w:r>
      <w:hyperlink r:id="rId33" w:history="1">
        <w:r w:rsidRPr="003A45DB">
          <w:rPr>
            <w:rStyle w:val="Hyperlink"/>
          </w:rPr>
          <w:t>International Discourse and Local Politics: Anti-Female-Genital-Cutting Laws in Egypt, Tanzania, and the United States</w:t>
        </w:r>
      </w:hyperlink>
      <w:r w:rsidR="002647D3">
        <w:t>.</w:t>
      </w:r>
      <w:r w:rsidR="004E1D3C">
        <w:t>”</w:t>
      </w:r>
      <w:r>
        <w:t xml:space="preserve"> </w:t>
      </w:r>
      <w:r>
        <w:rPr>
          <w:i/>
          <w:iCs/>
        </w:rPr>
        <w:t>Social Problems</w:t>
      </w:r>
      <w:r>
        <w:t>, 48:525-545</w:t>
      </w:r>
      <w:r w:rsidR="00AB28C6">
        <w:rPr>
          <w:iCs/>
        </w:rPr>
        <w:t>.</w:t>
      </w:r>
    </w:p>
    <w:p w14:paraId="623D3267" w14:textId="77777777" w:rsidR="008478CA" w:rsidRDefault="008478CA" w:rsidP="008478CA">
      <w:pPr>
        <w:pStyle w:val="BodyTextIndent2"/>
      </w:pPr>
    </w:p>
    <w:p w14:paraId="5FF407BD" w14:textId="41325EFD" w:rsidR="00AB28C6" w:rsidRDefault="00DA1CA7" w:rsidP="00AB28C6">
      <w:pPr>
        <w:ind w:left="360" w:hanging="360"/>
      </w:pPr>
      <w:r>
        <w:t xml:space="preserve">Boyle, Elizabeth Heger, and Melissa Thompson. 2001. </w:t>
      </w:r>
      <w:r w:rsidR="004E1D3C">
        <w:t>“</w:t>
      </w:r>
      <w:hyperlink r:id="rId34" w:history="1">
        <w:r w:rsidRPr="003A45DB">
          <w:rPr>
            <w:rStyle w:val="Hyperlink"/>
          </w:rPr>
          <w:t>National Politics and Resort to the Euro</w:t>
        </w:r>
        <w:r w:rsidR="002647D3" w:rsidRPr="003A45DB">
          <w:rPr>
            <w:rStyle w:val="Hyperlink"/>
          </w:rPr>
          <w:t>pean Commission on Human Rights</w:t>
        </w:r>
      </w:hyperlink>
      <w:r w:rsidR="002647D3">
        <w:t>.</w:t>
      </w:r>
      <w:r w:rsidR="004E1D3C">
        <w:t>”</w:t>
      </w:r>
      <w:r>
        <w:t xml:space="preserve"> </w:t>
      </w:r>
      <w:r>
        <w:rPr>
          <w:i/>
          <w:iCs/>
        </w:rPr>
        <w:t>Law &amp; Society Review</w:t>
      </w:r>
      <w:r>
        <w:t xml:space="preserve"> 35:1001-1024</w:t>
      </w:r>
      <w:r w:rsidR="00AB28C6">
        <w:t xml:space="preserve">. </w:t>
      </w:r>
    </w:p>
    <w:p w14:paraId="461811EA" w14:textId="77777777" w:rsidR="00DA1CA7" w:rsidRDefault="00DA1CA7" w:rsidP="00AB28C6">
      <w:pPr>
        <w:rPr>
          <w:b/>
          <w:bCs/>
        </w:rPr>
      </w:pPr>
    </w:p>
    <w:p w14:paraId="24741A9F" w14:textId="2819CC72" w:rsidR="00DA1CA7" w:rsidRDefault="00DA1CA7" w:rsidP="00AB28C6">
      <w:pPr>
        <w:ind w:left="360" w:hanging="360"/>
      </w:pPr>
      <w:r>
        <w:t xml:space="preserve">Liu, </w:t>
      </w:r>
      <w:proofErr w:type="spellStart"/>
      <w:r>
        <w:t>Dongxiao</w:t>
      </w:r>
      <w:proofErr w:type="spellEnd"/>
      <w:r>
        <w:t xml:space="preserve">, and Elizabeth Heger Boyle. </w:t>
      </w:r>
      <w:r>
        <w:rPr>
          <w:iCs/>
        </w:rPr>
        <w:t>2001</w:t>
      </w:r>
      <w:r>
        <w:t xml:space="preserve">. </w:t>
      </w:r>
      <w:r w:rsidR="004E1D3C">
        <w:t>“</w:t>
      </w:r>
      <w:hyperlink r:id="rId35" w:history="1">
        <w:r w:rsidRPr="003A45DB">
          <w:rPr>
            <w:rStyle w:val="Hyperlink"/>
          </w:rPr>
          <w:t>Making the Case: The Women's Convention and</w:t>
        </w:r>
        <w:r w:rsidR="002647D3" w:rsidRPr="003A45DB">
          <w:rPr>
            <w:rStyle w:val="Hyperlink"/>
          </w:rPr>
          <w:t xml:space="preserve"> Gender Discrimination in Japan</w:t>
        </w:r>
      </w:hyperlink>
      <w:r w:rsidR="002647D3">
        <w:t>.</w:t>
      </w:r>
      <w:r w:rsidR="004E1D3C">
        <w:t>”</w:t>
      </w:r>
      <w:r>
        <w:t xml:space="preserve"> </w:t>
      </w:r>
      <w:r>
        <w:rPr>
          <w:i/>
        </w:rPr>
        <w:t>International Journal of Comparative Sociology</w:t>
      </w:r>
      <w:r>
        <w:rPr>
          <w:iCs/>
        </w:rPr>
        <w:t xml:space="preserve"> </w:t>
      </w:r>
      <w:r w:rsidR="001C5744">
        <w:rPr>
          <w:iCs/>
        </w:rPr>
        <w:t>42</w:t>
      </w:r>
      <w:r>
        <w:rPr>
          <w:iCs/>
        </w:rPr>
        <w:t>:389-404</w:t>
      </w:r>
      <w:r w:rsidR="00AB28C6">
        <w:t>.</w:t>
      </w:r>
    </w:p>
    <w:p w14:paraId="152E0CB9" w14:textId="77777777" w:rsidR="00DA1CA7" w:rsidRDefault="00DA1CA7">
      <w:pPr>
        <w:ind w:left="360" w:hanging="360"/>
      </w:pPr>
    </w:p>
    <w:p w14:paraId="22AAC936" w14:textId="5B6E0351" w:rsidR="00DA1CA7" w:rsidRDefault="00DA1CA7" w:rsidP="00AB28C6">
      <w:pPr>
        <w:ind w:left="360" w:right="-360" w:hanging="360"/>
      </w:pPr>
      <w:r>
        <w:t xml:space="preserve">Barr, Donald, and Elizabeth Heger Boyle. 2001. </w:t>
      </w:r>
      <w:r w:rsidR="004E1D3C">
        <w:t>“</w:t>
      </w:r>
      <w:hyperlink r:id="rId36" w:history="1">
        <w:r w:rsidRPr="003A45DB">
          <w:rPr>
            <w:rStyle w:val="Hyperlink"/>
          </w:rPr>
          <w:t>Gender and Professional Purity: Explaining Formal and Informal Work Rewards for Physicians in Estonia</w:t>
        </w:r>
      </w:hyperlink>
      <w:r w:rsidR="002647D3">
        <w:t>.</w:t>
      </w:r>
      <w:r w:rsidR="004E1D3C">
        <w:t>”</w:t>
      </w:r>
      <w:r>
        <w:t xml:space="preserve"> </w:t>
      </w:r>
      <w:r>
        <w:rPr>
          <w:i/>
          <w:iCs/>
        </w:rPr>
        <w:t>Gender &amp; Society</w:t>
      </w:r>
      <w:r>
        <w:t xml:space="preserve"> 15:29-55</w:t>
      </w:r>
      <w:r w:rsidR="00AB28C6">
        <w:t>.</w:t>
      </w:r>
    </w:p>
    <w:p w14:paraId="513BE036" w14:textId="77777777" w:rsidR="007629C4" w:rsidRDefault="007629C4">
      <w:pPr>
        <w:ind w:left="360" w:right="-360" w:hanging="360"/>
      </w:pPr>
    </w:p>
    <w:p w14:paraId="5FD110B1" w14:textId="77777777" w:rsidR="00987CA6" w:rsidRDefault="00987CA6" w:rsidP="00987CA6">
      <w:pPr>
        <w:ind w:left="360" w:hanging="360"/>
      </w:pPr>
      <w:r>
        <w:t xml:space="preserve">Boyle, Elizabeth Heger. 2001. Review of </w:t>
      </w:r>
      <w:r>
        <w:rPr>
          <w:u w:val="single"/>
        </w:rPr>
        <w:t>From Motherhood to Citizenship: Women’s Rights and International Organizations</w:t>
      </w:r>
      <w:r>
        <w:t xml:space="preserve">, by </w:t>
      </w:r>
      <w:proofErr w:type="spellStart"/>
      <w:r>
        <w:t>Nitza</w:t>
      </w:r>
      <w:proofErr w:type="spellEnd"/>
      <w:r>
        <w:t xml:space="preserve"> </w:t>
      </w:r>
      <w:proofErr w:type="spellStart"/>
      <w:r>
        <w:t>Berkovitch</w:t>
      </w:r>
      <w:proofErr w:type="spellEnd"/>
      <w:r>
        <w:t xml:space="preserve">. </w:t>
      </w:r>
      <w:r>
        <w:rPr>
          <w:i/>
          <w:iCs/>
        </w:rPr>
        <w:t>Women's Studies International Forum</w:t>
      </w:r>
      <w:r>
        <w:t xml:space="preserve"> 24: 482-483.</w:t>
      </w:r>
    </w:p>
    <w:p w14:paraId="727A5022" w14:textId="77777777" w:rsidR="00987CA6" w:rsidRDefault="00987CA6" w:rsidP="00987CA6"/>
    <w:p w14:paraId="0CCDB9D6" w14:textId="1FF0F185" w:rsidR="005A5864" w:rsidRDefault="00DA1CA7" w:rsidP="00AB28C6">
      <w:pPr>
        <w:ind w:left="360" w:hanging="360"/>
      </w:pPr>
      <w:r>
        <w:t xml:space="preserve">Boyle, Elizabeth Heger. 2000. </w:t>
      </w:r>
      <w:r w:rsidR="004E1D3C">
        <w:t>“</w:t>
      </w:r>
      <w:hyperlink r:id="rId37" w:history="1">
        <w:r w:rsidRPr="003A45DB">
          <w:rPr>
            <w:rStyle w:val="Hyperlink"/>
          </w:rPr>
          <w:t>Is Law the Rule? Using Political Frames to Understand Cross-Nationa</w:t>
        </w:r>
        <w:r w:rsidR="00BC5BCE" w:rsidRPr="003A45DB">
          <w:rPr>
            <w:rStyle w:val="Hyperlink"/>
          </w:rPr>
          <w:t>l Variation in Legal Activity</w:t>
        </w:r>
      </w:hyperlink>
      <w:r w:rsidR="00BC5BCE">
        <w:t>.</w:t>
      </w:r>
      <w:r w:rsidR="004E1D3C">
        <w:t>”</w:t>
      </w:r>
      <w:r>
        <w:t xml:space="preserve"> </w:t>
      </w:r>
      <w:r>
        <w:rPr>
          <w:i/>
        </w:rPr>
        <w:t>Social Forces</w:t>
      </w:r>
      <w:r>
        <w:t xml:space="preserve"> 78:1195-1226</w:t>
      </w:r>
      <w:r w:rsidR="00AB28C6">
        <w:t>.</w:t>
      </w:r>
    </w:p>
    <w:p w14:paraId="4B5EFB91" w14:textId="77777777" w:rsidR="005A5864" w:rsidRDefault="005A5864">
      <w:pPr>
        <w:ind w:left="360" w:hanging="360"/>
      </w:pPr>
    </w:p>
    <w:p w14:paraId="5A463D4D" w14:textId="643B3C91" w:rsidR="00DD1A09" w:rsidRDefault="00DA1CA7" w:rsidP="00E83355">
      <w:pPr>
        <w:ind w:left="360" w:hanging="360"/>
      </w:pPr>
      <w:r>
        <w:t xml:space="preserve">Boyle, Elizabeth Heger, and Sharon </w:t>
      </w:r>
      <w:proofErr w:type="spellStart"/>
      <w:r>
        <w:t>Preves</w:t>
      </w:r>
      <w:proofErr w:type="spellEnd"/>
      <w:r>
        <w:t xml:space="preserve">. 2000. </w:t>
      </w:r>
      <w:r w:rsidR="004E1D3C">
        <w:t>“</w:t>
      </w:r>
      <w:hyperlink r:id="rId38" w:history="1">
        <w:r w:rsidRPr="003A45DB">
          <w:rPr>
            <w:rStyle w:val="Hyperlink"/>
          </w:rPr>
          <w:t>National Legislating as an International Process: The Case of Anti-Female-Genital-Cutting Laws</w:t>
        </w:r>
      </w:hyperlink>
      <w:r w:rsidR="002647D3">
        <w:t>.</w:t>
      </w:r>
      <w:r w:rsidR="004E1D3C">
        <w:t>”</w:t>
      </w:r>
      <w:r>
        <w:t xml:space="preserve"> </w:t>
      </w:r>
      <w:r>
        <w:rPr>
          <w:i/>
        </w:rPr>
        <w:t>Law &amp; Society Review</w:t>
      </w:r>
      <w:r w:rsidR="00750812">
        <w:t xml:space="preserve"> 34:703-737</w:t>
      </w:r>
      <w:r w:rsidR="00AB28C6">
        <w:t xml:space="preserve">. </w:t>
      </w:r>
    </w:p>
    <w:p w14:paraId="47F1E251" w14:textId="77777777" w:rsidR="00DD1A09" w:rsidRDefault="005A5864" w:rsidP="00E83355">
      <w:pPr>
        <w:ind w:left="1080" w:hanging="360"/>
      </w:pPr>
      <w:r>
        <w:t xml:space="preserve">Reprinted in: </w:t>
      </w:r>
    </w:p>
    <w:p w14:paraId="3060B4B4" w14:textId="258429D9" w:rsidR="005A5864" w:rsidRDefault="005A5864" w:rsidP="00E83355">
      <w:pPr>
        <w:ind w:left="1080" w:hanging="360"/>
      </w:pPr>
      <w:r>
        <w:t>Larson, Erik</w:t>
      </w:r>
      <w:r w:rsidR="00DD1A09">
        <w:t xml:space="preserve">, and Patrick Schmidt, eds. 2013. </w:t>
      </w:r>
      <w:r w:rsidR="00DD1A09">
        <w:rPr>
          <w:i/>
        </w:rPr>
        <w:t>The Law &amp; Society Reader</w:t>
      </w:r>
      <w:r w:rsidR="00DD1A09">
        <w:t>. New York University Press.</w:t>
      </w:r>
    </w:p>
    <w:p w14:paraId="3196175D" w14:textId="77777777" w:rsidR="00DA1CA7" w:rsidRDefault="00DA1CA7">
      <w:pPr>
        <w:ind w:left="360" w:hanging="360"/>
      </w:pPr>
    </w:p>
    <w:p w14:paraId="660B126A" w14:textId="44D1EEE1" w:rsidR="003C4249" w:rsidRDefault="003C4249" w:rsidP="00AB28C6">
      <w:pPr>
        <w:ind w:left="360" w:hanging="360"/>
      </w:pPr>
      <w:r>
        <w:t xml:space="preserve">Boyle, Elizabeth Heger. 2000. </w:t>
      </w:r>
      <w:r w:rsidR="004E1D3C">
        <w:t>“</w:t>
      </w:r>
      <w:hyperlink r:id="rId39" w:history="1">
        <w:r w:rsidRPr="003A45DB">
          <w:rPr>
            <w:rStyle w:val="Hyperlink"/>
          </w:rPr>
          <w:t>Gesture without Motion? Poetry and Politics in Africa</w:t>
        </w:r>
      </w:hyperlink>
      <w:r>
        <w:t>.</w:t>
      </w:r>
      <w:r w:rsidR="004E1D3C">
        <w:t>”</w:t>
      </w:r>
      <w:r>
        <w:t xml:space="preserve"> </w:t>
      </w:r>
      <w:r>
        <w:rPr>
          <w:i/>
        </w:rPr>
        <w:t>Human Rights Review</w:t>
      </w:r>
      <w:r>
        <w:t xml:space="preserve"> 2:134-139</w:t>
      </w:r>
      <w:r w:rsidR="00AB28C6">
        <w:t xml:space="preserve">. </w:t>
      </w:r>
    </w:p>
    <w:p w14:paraId="51CE5F39" w14:textId="77777777" w:rsidR="003C4249" w:rsidRDefault="003C4249" w:rsidP="003C4249">
      <w:pPr>
        <w:ind w:left="360" w:hanging="360"/>
      </w:pPr>
    </w:p>
    <w:p w14:paraId="1771D175" w14:textId="37DAABB4" w:rsidR="008478CA" w:rsidRDefault="00DA1CA7" w:rsidP="00E83355">
      <w:pPr>
        <w:ind w:left="360" w:hanging="360"/>
      </w:pPr>
      <w:r>
        <w:t xml:space="preserve">Boyle, Elizabeth Heger, and John W. Meyer. 1998. </w:t>
      </w:r>
      <w:r w:rsidR="004E1D3C">
        <w:t>“</w:t>
      </w:r>
      <w:hyperlink r:id="rId40" w:history="1">
        <w:r w:rsidRPr="006D5C6B">
          <w:rPr>
            <w:rStyle w:val="Hyperlink"/>
          </w:rPr>
          <w:t>Modern Law as a Secularized and Global Model: Implic</w:t>
        </w:r>
        <w:r w:rsidR="002647D3" w:rsidRPr="006D5C6B">
          <w:rPr>
            <w:rStyle w:val="Hyperlink"/>
          </w:rPr>
          <w:t>ations for the Sociology of Law</w:t>
        </w:r>
      </w:hyperlink>
      <w:r w:rsidR="002647D3">
        <w:t>.</w:t>
      </w:r>
      <w:r w:rsidR="004E1D3C">
        <w:t>”</w:t>
      </w:r>
      <w:r>
        <w:t xml:space="preserve"> </w:t>
      </w:r>
      <w:proofErr w:type="spellStart"/>
      <w:r>
        <w:rPr>
          <w:i/>
        </w:rPr>
        <w:t>Soziale</w:t>
      </w:r>
      <w:proofErr w:type="spellEnd"/>
      <w:r>
        <w:rPr>
          <w:i/>
        </w:rPr>
        <w:t xml:space="preserve"> Welt</w:t>
      </w:r>
      <w:r>
        <w:t xml:space="preserve"> 49: 275-</w:t>
      </w:r>
      <w:proofErr w:type="gramStart"/>
      <w:r>
        <w:t>294</w:t>
      </w:r>
      <w:r w:rsidR="00A22DBA">
        <w:t xml:space="preserve">  </w:t>
      </w:r>
      <w:r>
        <w:t>.</w:t>
      </w:r>
      <w:proofErr w:type="gramEnd"/>
    </w:p>
    <w:p w14:paraId="047D26BC" w14:textId="52E88237" w:rsidR="00AB3DC2" w:rsidRDefault="00DD1A09" w:rsidP="00E83355">
      <w:pPr>
        <w:ind w:left="720"/>
      </w:pPr>
      <w:r>
        <w:t>Reprinted in</w:t>
      </w:r>
      <w:r w:rsidR="00AB3DC2">
        <w:t>:</w:t>
      </w:r>
    </w:p>
    <w:p w14:paraId="5043BABC" w14:textId="77777777" w:rsidR="002F058D" w:rsidRDefault="002F058D" w:rsidP="00E83355">
      <w:pPr>
        <w:ind w:left="720"/>
      </w:pPr>
      <w:proofErr w:type="spellStart"/>
      <w:r>
        <w:t>Krü</w:t>
      </w:r>
      <w:r w:rsidRPr="000B312B">
        <w:t>cken</w:t>
      </w:r>
      <w:proofErr w:type="spellEnd"/>
      <w:r w:rsidRPr="000B312B">
        <w:t>, Georg</w:t>
      </w:r>
      <w:r>
        <w:t xml:space="preserve"> and Gili S. </w:t>
      </w:r>
      <w:proofErr w:type="spellStart"/>
      <w:r>
        <w:t>Drori</w:t>
      </w:r>
      <w:proofErr w:type="spellEnd"/>
      <w:r>
        <w:t xml:space="preserve"> (editors). 2009. </w:t>
      </w:r>
      <w:r>
        <w:rPr>
          <w:i/>
        </w:rPr>
        <w:t>World Society</w:t>
      </w:r>
      <w:r>
        <w:t>: The Writings of John W. Meyer. Oxford University Press.</w:t>
      </w:r>
    </w:p>
    <w:p w14:paraId="515FA03A" w14:textId="77777777" w:rsidR="002F058D" w:rsidRPr="002F058D" w:rsidRDefault="002F058D" w:rsidP="00E83355">
      <w:pPr>
        <w:ind w:left="720"/>
      </w:pPr>
    </w:p>
    <w:p w14:paraId="5C92BA6B" w14:textId="48361612" w:rsidR="008478CA" w:rsidRPr="009B0FF3" w:rsidRDefault="002F058D" w:rsidP="00E83355">
      <w:pPr>
        <w:ind w:left="720"/>
        <w:rPr>
          <w:lang w:val="nl-NL"/>
        </w:rPr>
      </w:pPr>
      <w:proofErr w:type="spellStart"/>
      <w:r>
        <w:t>Krü</w:t>
      </w:r>
      <w:r w:rsidR="000B312B" w:rsidRPr="000B312B">
        <w:t>cken</w:t>
      </w:r>
      <w:proofErr w:type="spellEnd"/>
      <w:r w:rsidR="000B312B" w:rsidRPr="000B312B">
        <w:t>, Georg (editor).</w:t>
      </w:r>
      <w:r w:rsidR="000B312B">
        <w:t xml:space="preserve"> 2005.</w:t>
      </w:r>
      <w:r w:rsidR="008478CA" w:rsidRPr="000B312B">
        <w:t xml:space="preserve"> </w:t>
      </w:r>
      <w:r w:rsidR="008478CA" w:rsidRPr="002F058D">
        <w:rPr>
          <w:i/>
        </w:rPr>
        <w:t xml:space="preserve">John W. Meyer: </w:t>
      </w:r>
      <w:proofErr w:type="spellStart"/>
      <w:r w:rsidR="008478CA" w:rsidRPr="002F058D">
        <w:rPr>
          <w:i/>
        </w:rPr>
        <w:t>Weltkulture</w:t>
      </w:r>
      <w:proofErr w:type="spellEnd"/>
      <w:r w:rsidR="008478CA" w:rsidRPr="002F058D">
        <w:rPr>
          <w:i/>
        </w:rPr>
        <w:t xml:space="preserve">: Wie die </w:t>
      </w:r>
      <w:proofErr w:type="spellStart"/>
      <w:r w:rsidR="008478CA" w:rsidRPr="002F058D">
        <w:rPr>
          <w:i/>
        </w:rPr>
        <w:t>westlishen</w:t>
      </w:r>
      <w:proofErr w:type="spellEnd"/>
      <w:r w:rsidR="008478CA" w:rsidRPr="002F058D">
        <w:rPr>
          <w:i/>
        </w:rPr>
        <w:t xml:space="preserve"> </w:t>
      </w:r>
      <w:proofErr w:type="spellStart"/>
      <w:r w:rsidR="008478CA" w:rsidRPr="002F058D">
        <w:rPr>
          <w:i/>
        </w:rPr>
        <w:t>Prinzipien</w:t>
      </w:r>
      <w:proofErr w:type="spellEnd"/>
      <w:r w:rsidR="008478CA" w:rsidRPr="002F058D">
        <w:rPr>
          <w:i/>
        </w:rPr>
        <w:t xml:space="preserve"> </w:t>
      </w:r>
      <w:r w:rsidR="008478CA" w:rsidRPr="002F058D">
        <w:rPr>
          <w:i/>
          <w:lang w:val="nl-NL"/>
        </w:rPr>
        <w:t xml:space="preserve">die Welt </w:t>
      </w:r>
      <w:proofErr w:type="spellStart"/>
      <w:r w:rsidR="008478CA" w:rsidRPr="002F058D">
        <w:rPr>
          <w:i/>
          <w:lang w:val="nl-NL"/>
        </w:rPr>
        <w:t>durchdringen</w:t>
      </w:r>
      <w:proofErr w:type="spellEnd"/>
      <w:r w:rsidR="008478CA" w:rsidRPr="002F058D">
        <w:rPr>
          <w:lang w:val="nl-NL"/>
        </w:rPr>
        <w:t xml:space="preserve">, Frankfurt: </w:t>
      </w:r>
      <w:proofErr w:type="spellStart"/>
      <w:r w:rsidR="008478CA" w:rsidRPr="002F058D">
        <w:rPr>
          <w:lang w:val="nl-NL"/>
        </w:rPr>
        <w:t>Suhrkamp</w:t>
      </w:r>
      <w:proofErr w:type="spellEnd"/>
      <w:r w:rsidR="000B312B" w:rsidRPr="002F058D">
        <w:rPr>
          <w:lang w:val="nl-NL"/>
        </w:rPr>
        <w:t xml:space="preserve">. </w:t>
      </w:r>
      <w:r w:rsidR="000B312B" w:rsidRPr="002F058D">
        <w:t>(</w:t>
      </w:r>
      <w:proofErr w:type="spellStart"/>
      <w:r w:rsidR="008478CA" w:rsidRPr="002F058D">
        <w:t>Translat</w:t>
      </w:r>
      <w:r w:rsidR="008478CA" w:rsidRPr="000B312B">
        <w:rPr>
          <w:lang w:val="nl-NL"/>
        </w:rPr>
        <w:t>ed</w:t>
      </w:r>
      <w:proofErr w:type="spellEnd"/>
      <w:r w:rsidR="008478CA" w:rsidRPr="000B312B">
        <w:rPr>
          <w:lang w:val="nl-NL"/>
        </w:rPr>
        <w:t xml:space="preserve"> </w:t>
      </w:r>
      <w:proofErr w:type="spellStart"/>
      <w:r w:rsidR="008478CA" w:rsidRPr="000B312B">
        <w:rPr>
          <w:lang w:val="nl-NL"/>
        </w:rPr>
        <w:t>by</w:t>
      </w:r>
      <w:proofErr w:type="spellEnd"/>
      <w:r w:rsidR="008478CA" w:rsidRPr="000B312B">
        <w:rPr>
          <w:lang w:val="nl-NL"/>
        </w:rPr>
        <w:t xml:space="preserve"> Barbara </w:t>
      </w:r>
      <w:proofErr w:type="spellStart"/>
      <w:r w:rsidR="008478CA" w:rsidRPr="000B312B">
        <w:rPr>
          <w:lang w:val="nl-NL"/>
        </w:rPr>
        <w:t>Kuchler</w:t>
      </w:r>
      <w:proofErr w:type="spellEnd"/>
      <w:r w:rsidR="008478CA" w:rsidRPr="000B312B">
        <w:rPr>
          <w:lang w:val="nl-NL"/>
        </w:rPr>
        <w:t xml:space="preserve">.  </w:t>
      </w:r>
      <w:r w:rsidR="004E1D3C">
        <w:rPr>
          <w:lang w:val="nl-NL"/>
        </w:rPr>
        <w:t>“</w:t>
      </w:r>
      <w:r w:rsidR="008478CA" w:rsidRPr="000B312B">
        <w:rPr>
          <w:lang w:val="nl-NL"/>
        </w:rPr>
        <w:t xml:space="preserve">Das moderne Recht als </w:t>
      </w:r>
      <w:proofErr w:type="spellStart"/>
      <w:r w:rsidR="008478CA" w:rsidRPr="000B312B">
        <w:rPr>
          <w:lang w:val="nl-NL"/>
        </w:rPr>
        <w:t>saekularisiertes</w:t>
      </w:r>
      <w:proofErr w:type="spellEnd"/>
      <w:r w:rsidR="008478CA" w:rsidRPr="000B312B">
        <w:rPr>
          <w:lang w:val="nl-NL"/>
        </w:rPr>
        <w:t xml:space="preserve"> </w:t>
      </w:r>
      <w:proofErr w:type="spellStart"/>
      <w:r w:rsidR="008478CA" w:rsidRPr="000B312B">
        <w:rPr>
          <w:lang w:val="nl-NL"/>
        </w:rPr>
        <w:t>global</w:t>
      </w:r>
      <w:proofErr w:type="spellEnd"/>
      <w:r w:rsidR="008478CA" w:rsidRPr="000B312B">
        <w:rPr>
          <w:lang w:val="nl-NL"/>
        </w:rPr>
        <w:t xml:space="preserve"> </w:t>
      </w:r>
      <w:proofErr w:type="spellStart"/>
      <w:r w:rsidR="008478CA" w:rsidRPr="000B312B">
        <w:rPr>
          <w:lang w:val="nl-NL"/>
        </w:rPr>
        <w:t>Modell</w:t>
      </w:r>
      <w:proofErr w:type="spellEnd"/>
      <w:r w:rsidR="008478CA" w:rsidRPr="000B312B">
        <w:rPr>
          <w:lang w:val="nl-NL"/>
        </w:rPr>
        <w:t xml:space="preserve">: </w:t>
      </w:r>
      <w:proofErr w:type="spellStart"/>
      <w:r w:rsidR="008478CA" w:rsidRPr="000B312B">
        <w:rPr>
          <w:lang w:val="nl-NL"/>
        </w:rPr>
        <w:t>Konsequenz</w:t>
      </w:r>
      <w:r w:rsidR="008478CA" w:rsidRPr="009B0FF3">
        <w:rPr>
          <w:lang w:val="nl-NL"/>
        </w:rPr>
        <w:t>en</w:t>
      </w:r>
      <w:proofErr w:type="spellEnd"/>
      <w:r w:rsidR="008478CA" w:rsidRPr="009B0FF3">
        <w:rPr>
          <w:lang w:val="nl-NL"/>
        </w:rPr>
        <w:t xml:space="preserve"> </w:t>
      </w:r>
      <w:proofErr w:type="spellStart"/>
      <w:r w:rsidR="008478CA" w:rsidRPr="009B0FF3">
        <w:rPr>
          <w:lang w:val="nl-NL"/>
        </w:rPr>
        <w:t>fuer</w:t>
      </w:r>
      <w:proofErr w:type="spellEnd"/>
      <w:r w:rsidR="008478CA" w:rsidRPr="009B0FF3">
        <w:rPr>
          <w:lang w:val="nl-NL"/>
        </w:rPr>
        <w:t xml:space="preserve"> die </w:t>
      </w:r>
      <w:proofErr w:type="spellStart"/>
      <w:r w:rsidR="008478CA" w:rsidRPr="009B0FF3">
        <w:rPr>
          <w:lang w:val="nl-NL"/>
        </w:rPr>
        <w:t>Rechtssoziologie</w:t>
      </w:r>
      <w:proofErr w:type="spellEnd"/>
      <w:r w:rsidR="008478CA" w:rsidRPr="009B0FF3">
        <w:rPr>
          <w:lang w:val="nl-NL"/>
        </w:rPr>
        <w:t>.</w:t>
      </w:r>
      <w:r w:rsidR="004E1D3C">
        <w:rPr>
          <w:lang w:val="nl-NL"/>
        </w:rPr>
        <w:t>”</w:t>
      </w:r>
      <w:r w:rsidR="000B312B">
        <w:rPr>
          <w:lang w:val="nl-NL"/>
        </w:rPr>
        <w:t>)</w:t>
      </w:r>
    </w:p>
    <w:p w14:paraId="0406838D" w14:textId="77777777" w:rsidR="008478CA" w:rsidRPr="009B0FF3" w:rsidRDefault="008478CA" w:rsidP="00E83355">
      <w:pPr>
        <w:ind w:left="720"/>
        <w:rPr>
          <w:lang w:val="nl-NL"/>
        </w:rPr>
      </w:pPr>
    </w:p>
    <w:p w14:paraId="08F16230" w14:textId="77777777" w:rsidR="008478CA" w:rsidRDefault="008478CA" w:rsidP="00E83355">
      <w:pPr>
        <w:ind w:left="720"/>
      </w:pPr>
      <w:proofErr w:type="spellStart"/>
      <w:r w:rsidRPr="00AB3DC2">
        <w:t>Dezalay</w:t>
      </w:r>
      <w:proofErr w:type="spellEnd"/>
      <w:r w:rsidRPr="00AB3DC2">
        <w:t xml:space="preserve">, Yves, and Bryant Garth (editors). </w:t>
      </w:r>
      <w:r>
        <w:t>2002.</w:t>
      </w:r>
      <w:r>
        <w:rPr>
          <w:i/>
          <w:iCs/>
        </w:rPr>
        <w:t xml:space="preserve"> Global Legal Prescriptions: The Production, Exportation, and Importation of New State Orthodoxy</w:t>
      </w:r>
      <w:r>
        <w:t>. Ann Arbor: University of Michigan Press.</w:t>
      </w:r>
    </w:p>
    <w:p w14:paraId="2F507420" w14:textId="77777777" w:rsidR="00DA1CA7" w:rsidRDefault="00DA1CA7" w:rsidP="008478CA"/>
    <w:p w14:paraId="3C83BB4E" w14:textId="3ABBEF67" w:rsidR="00DA1CA7" w:rsidRDefault="00DA1CA7">
      <w:pPr>
        <w:ind w:left="360" w:hanging="360"/>
      </w:pPr>
      <w:r>
        <w:t>Boyle, Elizabeth Heger. 1998.</w:t>
      </w:r>
      <w:r>
        <w:rPr>
          <w:i/>
        </w:rPr>
        <w:t xml:space="preserve"> </w:t>
      </w:r>
      <w:r w:rsidR="004E1D3C">
        <w:t>“</w:t>
      </w:r>
      <w:hyperlink r:id="rId41" w:history="1">
        <w:r w:rsidRPr="006D5C6B">
          <w:rPr>
            <w:rStyle w:val="Hyperlink"/>
          </w:rPr>
          <w:t>Political Frames and Legal Activity: The Case of Nuclear Power in Four Countries</w:t>
        </w:r>
      </w:hyperlink>
      <w:r w:rsidR="002647D3">
        <w:t>.</w:t>
      </w:r>
      <w:r w:rsidR="004E1D3C">
        <w:t>”</w:t>
      </w:r>
      <w:r>
        <w:t xml:space="preserve"> </w:t>
      </w:r>
      <w:r>
        <w:rPr>
          <w:i/>
        </w:rPr>
        <w:t xml:space="preserve">Law &amp; Society Review </w:t>
      </w:r>
      <w:r>
        <w:t>32: 141-174.</w:t>
      </w:r>
    </w:p>
    <w:p w14:paraId="24B56459" w14:textId="77777777" w:rsidR="00DA1CA7" w:rsidRDefault="00DA1CA7">
      <w:pPr>
        <w:ind w:left="360" w:hanging="360"/>
      </w:pPr>
    </w:p>
    <w:p w14:paraId="5DD768F8" w14:textId="39FFCE5D" w:rsidR="00DA1CA7" w:rsidRDefault="00DA1CA7">
      <w:pPr>
        <w:ind w:left="360" w:hanging="360"/>
      </w:pPr>
      <w:r>
        <w:t xml:space="preserve">Ridgeway, Cecilia, Elizabeth Heger Boyle, Kathy </w:t>
      </w:r>
      <w:proofErr w:type="spellStart"/>
      <w:r>
        <w:t>Kuipers</w:t>
      </w:r>
      <w:proofErr w:type="spellEnd"/>
      <w:r>
        <w:t xml:space="preserve">, and Dawn Robinson. 1998. </w:t>
      </w:r>
      <w:r w:rsidR="004E1D3C">
        <w:t>“</w:t>
      </w:r>
      <w:hyperlink r:id="rId42" w:history="1">
        <w:r w:rsidRPr="006D5C6B">
          <w:rPr>
            <w:rStyle w:val="Hyperlink"/>
          </w:rPr>
          <w:t>How Do Status Beliefs Develop? The Role of Resourc</w:t>
        </w:r>
        <w:r w:rsidR="002647D3" w:rsidRPr="006D5C6B">
          <w:rPr>
            <w:rStyle w:val="Hyperlink"/>
          </w:rPr>
          <w:t>es and Interactional Experience</w:t>
        </w:r>
      </w:hyperlink>
      <w:r w:rsidR="002647D3">
        <w:t>.</w:t>
      </w:r>
      <w:r w:rsidR="004E1D3C">
        <w:t>”</w:t>
      </w:r>
      <w:r>
        <w:t xml:space="preserve"> </w:t>
      </w:r>
      <w:r>
        <w:rPr>
          <w:i/>
        </w:rPr>
        <w:t xml:space="preserve">American Sociological Review </w:t>
      </w:r>
      <w:r>
        <w:t xml:space="preserve">63: 331-350. </w:t>
      </w:r>
    </w:p>
    <w:p w14:paraId="2BE2EC9A" w14:textId="77777777" w:rsidR="00DA1CA7" w:rsidRDefault="00DA1CA7">
      <w:pPr>
        <w:rPr>
          <w:b/>
        </w:rPr>
      </w:pPr>
    </w:p>
    <w:p w14:paraId="7B9D8C86" w14:textId="77777777" w:rsidR="00987CA6" w:rsidRDefault="00987CA6" w:rsidP="00987CA6">
      <w:pPr>
        <w:ind w:left="360" w:hanging="360"/>
      </w:pPr>
      <w:r>
        <w:t xml:space="preserve">Boyle, Elizabeth Heger. 1997. Review of </w:t>
      </w:r>
      <w:r>
        <w:rPr>
          <w:u w:val="single"/>
        </w:rPr>
        <w:t>From General Estate to Special Interest: German Lawyers, 1878-1933</w:t>
      </w:r>
      <w:r>
        <w:t xml:space="preserve">, by Kenneth Ledford.  </w:t>
      </w:r>
      <w:r>
        <w:rPr>
          <w:i/>
        </w:rPr>
        <w:t>American Journal of Sociology</w:t>
      </w:r>
      <w:r>
        <w:t xml:space="preserve"> 103</w:t>
      </w:r>
      <w:r>
        <w:rPr>
          <w:caps/>
        </w:rPr>
        <w:t xml:space="preserve">: </w:t>
      </w:r>
      <w:r>
        <w:t>481-483.</w:t>
      </w:r>
    </w:p>
    <w:p w14:paraId="6624F2C1" w14:textId="77777777" w:rsidR="00987CA6" w:rsidRDefault="00987CA6">
      <w:pPr>
        <w:ind w:left="360" w:hanging="360"/>
      </w:pPr>
    </w:p>
    <w:p w14:paraId="3B9BA91C" w14:textId="045E19BF" w:rsidR="00DA1CA7" w:rsidRDefault="00DA1CA7">
      <w:pPr>
        <w:ind w:left="360" w:hanging="360"/>
      </w:pPr>
      <w:r>
        <w:t xml:space="preserve">Boyle, Elizabeth Heger, and Edward J. Lawler. 1991. </w:t>
      </w:r>
      <w:r w:rsidR="004E1D3C">
        <w:t>“</w:t>
      </w:r>
      <w:hyperlink r:id="rId43" w:history="1">
        <w:r w:rsidRPr="006D5C6B">
          <w:rPr>
            <w:rStyle w:val="Hyperlink"/>
          </w:rPr>
          <w:t>Resolving Conf</w:t>
        </w:r>
        <w:r w:rsidR="002647D3" w:rsidRPr="006D5C6B">
          <w:rPr>
            <w:rStyle w:val="Hyperlink"/>
          </w:rPr>
          <w:t>lict Through Expli</w:t>
        </w:r>
        <w:r w:rsidR="00956C85" w:rsidRPr="006D5C6B">
          <w:rPr>
            <w:rStyle w:val="Hyperlink"/>
          </w:rPr>
          <w:t>cit Bargaining</w:t>
        </w:r>
      </w:hyperlink>
      <w:r>
        <w:rPr>
          <w:i/>
        </w:rPr>
        <w:t>,</w:t>
      </w:r>
      <w:r w:rsidR="004E1D3C">
        <w:t>”</w:t>
      </w:r>
      <w:r>
        <w:t xml:space="preserve"> </w:t>
      </w:r>
      <w:r>
        <w:rPr>
          <w:i/>
        </w:rPr>
        <w:t xml:space="preserve">Social Forces </w:t>
      </w:r>
      <w:r>
        <w:t xml:space="preserve">69: 1183-1204. </w:t>
      </w:r>
    </w:p>
    <w:p w14:paraId="5DB376DB" w14:textId="77777777" w:rsidR="00DA1CA7" w:rsidRDefault="00DA1CA7">
      <w:pPr>
        <w:ind w:left="360" w:hanging="360"/>
      </w:pPr>
    </w:p>
    <w:p w14:paraId="48E387AD" w14:textId="5EE20274" w:rsidR="009E5A41" w:rsidRPr="009E5A41" w:rsidRDefault="00DA1CA7" w:rsidP="009E5A41">
      <w:pPr>
        <w:ind w:left="360" w:hanging="360"/>
      </w:pPr>
      <w:proofErr w:type="spellStart"/>
      <w:r>
        <w:t>Mutran</w:t>
      </w:r>
      <w:proofErr w:type="spellEnd"/>
      <w:r>
        <w:t xml:space="preserve">, Elizabeth, Charles Mueller, and Elizabeth Heger Boyle. 1989. </w:t>
      </w:r>
      <w:r w:rsidR="004E1D3C">
        <w:t>“</w:t>
      </w:r>
      <w:hyperlink r:id="rId44" w:history="1">
        <w:r w:rsidRPr="006D5C6B">
          <w:rPr>
            <w:rStyle w:val="Hyperlink"/>
          </w:rPr>
          <w:t>Age Discrimination in Ea</w:t>
        </w:r>
        <w:r w:rsidR="002647D3" w:rsidRPr="006D5C6B">
          <w:rPr>
            <w:rStyle w:val="Hyperlink"/>
          </w:rPr>
          <w:t>rnings in a Dual-Economy Market</w:t>
        </w:r>
      </w:hyperlink>
      <w:r w:rsidR="002647D3">
        <w:t>.</w:t>
      </w:r>
      <w:r w:rsidR="004E1D3C">
        <w:t>”</w:t>
      </w:r>
      <w:r>
        <w:t xml:space="preserve"> </w:t>
      </w:r>
      <w:r>
        <w:rPr>
          <w:i/>
        </w:rPr>
        <w:t xml:space="preserve">Research on Aging </w:t>
      </w:r>
      <w:r>
        <w:t xml:space="preserve">11:492-507. </w:t>
      </w:r>
    </w:p>
    <w:p w14:paraId="5BD8C2B3" w14:textId="77777777" w:rsidR="005B5D03" w:rsidRDefault="005B5D03" w:rsidP="005B5D03">
      <w:pPr>
        <w:rPr>
          <w:u w:val="single"/>
        </w:rPr>
      </w:pPr>
    </w:p>
    <w:p w14:paraId="53840614" w14:textId="77777777" w:rsidR="008D6C08" w:rsidRDefault="00901A54" w:rsidP="008D6C08">
      <w:pPr>
        <w:rPr>
          <w:b/>
          <w:u w:val="single"/>
        </w:rPr>
      </w:pPr>
      <w:r>
        <w:rPr>
          <w:b/>
          <w:u w:val="single"/>
        </w:rPr>
        <w:t>EXTERNAL</w:t>
      </w:r>
      <w:r w:rsidR="00300F25" w:rsidRPr="00300F25">
        <w:rPr>
          <w:b/>
          <w:u w:val="single"/>
        </w:rPr>
        <w:t xml:space="preserve"> </w:t>
      </w:r>
      <w:r w:rsidR="0079202C">
        <w:rPr>
          <w:b/>
          <w:u w:val="single"/>
        </w:rPr>
        <w:t>GRANTS</w:t>
      </w:r>
      <w:r w:rsidR="008D6C08">
        <w:rPr>
          <w:b/>
          <w:u w:val="single"/>
        </w:rPr>
        <w:t xml:space="preserve"> </w:t>
      </w:r>
    </w:p>
    <w:p w14:paraId="7FE01264" w14:textId="546AB222" w:rsidR="003D0F4F" w:rsidRPr="003D0F4F" w:rsidRDefault="003D0F4F" w:rsidP="003D0F4F">
      <w:pPr>
        <w:pStyle w:val="Default"/>
        <w:ind w:left="360" w:hanging="360"/>
        <w:rPr>
          <w:rFonts w:ascii="Times New Roman" w:hAnsi="Times New Roman" w:cs="Times New Roman"/>
        </w:rPr>
      </w:pPr>
      <w:r w:rsidRPr="003D0F4F">
        <w:rPr>
          <w:rFonts w:ascii="Times New Roman" w:hAnsi="Times New Roman" w:cs="Times New Roman"/>
          <w:i/>
        </w:rPr>
        <w:t>Bill &amp; Melinda Gates Foundation</w:t>
      </w:r>
      <w:r w:rsidRPr="003D0F4F">
        <w:rPr>
          <w:rFonts w:ascii="Times New Roman" w:hAnsi="Times New Roman" w:cs="Times New Roman"/>
        </w:rPr>
        <w:t>, 20</w:t>
      </w:r>
      <w:r w:rsidRPr="003D0F4F">
        <w:rPr>
          <w:rFonts w:ascii="Times New Roman" w:hAnsi="Times New Roman" w:cs="Times New Roman"/>
        </w:rPr>
        <w:t>20-23</w:t>
      </w:r>
      <w:r w:rsidRPr="003D0F4F">
        <w:rPr>
          <w:rFonts w:ascii="Times New Roman" w:hAnsi="Times New Roman" w:cs="Times New Roman"/>
        </w:rPr>
        <w:t>. “</w:t>
      </w:r>
      <w:r w:rsidRPr="003D0F4F">
        <w:rPr>
          <w:rFonts w:ascii="Times New Roman" w:hAnsi="Times New Roman" w:cs="Times New Roman"/>
        </w:rPr>
        <w:t>Performance Monitoring for Action Data Analysis Hub” and “Extension of IPUMS PMA</w:t>
      </w:r>
      <w:r w:rsidRPr="003D0F4F">
        <w:rPr>
          <w:rFonts w:ascii="Times New Roman" w:hAnsi="Times New Roman" w:cs="Times New Roman"/>
        </w:rPr>
        <w:t xml:space="preserve">” Amount: $2,135,647. </w:t>
      </w:r>
    </w:p>
    <w:p w14:paraId="5D002BC2" w14:textId="77777777" w:rsidR="003D0F4F" w:rsidRDefault="003D0F4F" w:rsidP="002A42DC">
      <w:pPr>
        <w:pStyle w:val="Default"/>
        <w:ind w:left="360" w:hanging="360"/>
        <w:rPr>
          <w:rFonts w:ascii="Times New Roman" w:hAnsi="Times New Roman" w:cs="Times New Roman"/>
          <w:i/>
        </w:rPr>
      </w:pPr>
    </w:p>
    <w:p w14:paraId="5CE30EB0" w14:textId="522E8063" w:rsidR="002A42DC" w:rsidRDefault="002A42DC" w:rsidP="002A42DC">
      <w:pPr>
        <w:pStyle w:val="Defaul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UNICEF</w:t>
      </w:r>
      <w:r>
        <w:rPr>
          <w:rFonts w:ascii="Times New Roman" w:hAnsi="Times New Roman" w:cs="Times New Roman"/>
        </w:rPr>
        <w:t>, 20</w:t>
      </w:r>
      <w:r w:rsidR="004420A6">
        <w:rPr>
          <w:rFonts w:ascii="Times New Roman" w:hAnsi="Times New Roman" w:cs="Times New Roman"/>
        </w:rPr>
        <w:t>20-21</w:t>
      </w:r>
      <w:r>
        <w:rPr>
          <w:rFonts w:ascii="Times New Roman" w:hAnsi="Times New Roman" w:cs="Times New Roman"/>
        </w:rPr>
        <w:t>. Co-Principal Investigator with Matthew Sobek. “Harmonizing the Multiple Indicator Cluster Surveys Data.” Amount: $190,000.</w:t>
      </w:r>
    </w:p>
    <w:p w14:paraId="09C17CD0" w14:textId="77777777" w:rsidR="002A42DC" w:rsidRDefault="002A42DC" w:rsidP="006D5C6B">
      <w:pPr>
        <w:pStyle w:val="Default"/>
        <w:ind w:left="360" w:hanging="360"/>
        <w:rPr>
          <w:rFonts w:ascii="Times New Roman" w:hAnsi="Times New Roman" w:cs="Times New Roman"/>
          <w:i/>
        </w:rPr>
      </w:pPr>
    </w:p>
    <w:p w14:paraId="7F66C044" w14:textId="496D862E" w:rsidR="008D1C6F" w:rsidRDefault="008D1C6F" w:rsidP="006D5C6B">
      <w:pPr>
        <w:pStyle w:val="Defaul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UNICEF</w:t>
      </w:r>
      <w:r>
        <w:rPr>
          <w:rFonts w:ascii="Times New Roman" w:hAnsi="Times New Roman" w:cs="Times New Roman"/>
        </w:rPr>
        <w:t>, 2018-19. Co-Principal Investigator with Matthew Sobek. “Populating</w:t>
      </w:r>
      <w:r w:rsidR="00216678">
        <w:rPr>
          <w:rFonts w:ascii="Times New Roman" w:hAnsi="Times New Roman" w:cs="Times New Roman"/>
        </w:rPr>
        <w:t xml:space="preserve"> Online Tabulator for the Multiple </w:t>
      </w:r>
      <w:r>
        <w:rPr>
          <w:rFonts w:ascii="Times New Roman" w:hAnsi="Times New Roman" w:cs="Times New Roman"/>
        </w:rPr>
        <w:t>Indicator Cluster Surveys.” Amount: $1</w:t>
      </w:r>
      <w:r w:rsidR="0028489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4,000.</w:t>
      </w:r>
    </w:p>
    <w:p w14:paraId="2ED21EA2" w14:textId="77777777" w:rsidR="008D1C6F" w:rsidRPr="008D1C6F" w:rsidRDefault="008D1C6F" w:rsidP="006D5C6B">
      <w:pPr>
        <w:pStyle w:val="Default"/>
        <w:ind w:left="360" w:hanging="360"/>
        <w:rPr>
          <w:rFonts w:ascii="Times New Roman" w:hAnsi="Times New Roman" w:cs="Times New Roman"/>
        </w:rPr>
      </w:pPr>
    </w:p>
    <w:p w14:paraId="3173ABA8" w14:textId="6390E82D" w:rsidR="004C189D" w:rsidRDefault="00D019FB" w:rsidP="006D5C6B">
      <w:pPr>
        <w:pStyle w:val="Defaul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Bill &amp; Melinda </w:t>
      </w:r>
      <w:r w:rsidR="004C189D">
        <w:rPr>
          <w:rFonts w:ascii="Times New Roman" w:hAnsi="Times New Roman" w:cs="Times New Roman"/>
          <w:i/>
        </w:rPr>
        <w:t>Gates Foundation</w:t>
      </w:r>
      <w:r w:rsidR="004C189D">
        <w:rPr>
          <w:rFonts w:ascii="Times New Roman" w:hAnsi="Times New Roman" w:cs="Times New Roman"/>
        </w:rPr>
        <w:t xml:space="preserve">, 2017-2019. </w:t>
      </w:r>
      <w:r w:rsidR="004E1D3C">
        <w:rPr>
          <w:rFonts w:ascii="Times New Roman" w:hAnsi="Times New Roman" w:cs="Times New Roman"/>
        </w:rPr>
        <w:t>“</w:t>
      </w:r>
      <w:r w:rsidR="004C189D">
        <w:rPr>
          <w:rFonts w:ascii="Times New Roman" w:hAnsi="Times New Roman" w:cs="Times New Roman"/>
        </w:rPr>
        <w:t>Integrating and Disseminating PMA2020 Data: Towards Greater Access to Family Planning for Women in Hig</w:t>
      </w:r>
      <w:r w:rsidR="006D5C6B">
        <w:rPr>
          <w:rFonts w:ascii="Times New Roman" w:hAnsi="Times New Roman" w:cs="Times New Roman"/>
        </w:rPr>
        <w:t>h Fertility Countries.</w:t>
      </w:r>
      <w:r w:rsidR="004E1D3C">
        <w:rPr>
          <w:rFonts w:ascii="Times New Roman" w:hAnsi="Times New Roman" w:cs="Times New Roman"/>
        </w:rPr>
        <w:t>”</w:t>
      </w:r>
      <w:r w:rsidR="006D5C6B">
        <w:rPr>
          <w:rFonts w:ascii="Times New Roman" w:hAnsi="Times New Roman" w:cs="Times New Roman"/>
        </w:rPr>
        <w:t xml:space="preserve"> Amount: </w:t>
      </w:r>
      <w:r w:rsidR="004C189D">
        <w:rPr>
          <w:rFonts w:ascii="Times New Roman" w:hAnsi="Times New Roman" w:cs="Times New Roman"/>
        </w:rPr>
        <w:t>$</w:t>
      </w:r>
      <w:r w:rsidR="006D5C6B">
        <w:rPr>
          <w:rFonts w:ascii="Times New Roman" w:hAnsi="Times New Roman" w:cs="Times New Roman"/>
        </w:rPr>
        <w:t>899,358.</w:t>
      </w:r>
      <w:r w:rsidR="00284891">
        <w:rPr>
          <w:rFonts w:ascii="Times New Roman" w:hAnsi="Times New Roman" w:cs="Times New Roman"/>
        </w:rPr>
        <w:t xml:space="preserve"> </w:t>
      </w:r>
    </w:p>
    <w:p w14:paraId="1DEC73C7" w14:textId="79325CDD" w:rsidR="004C11FF" w:rsidRPr="00284891" w:rsidRDefault="004C11FF" w:rsidP="004C11FF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[Supplement to</w:t>
      </w:r>
      <w:r w:rsidR="003D0F4F">
        <w:rPr>
          <w:rFonts w:ascii="Times New Roman" w:hAnsi="Times New Roman" w:cs="Times New Roman"/>
        </w:rPr>
        <w:t xml:space="preserve"> extend to</w:t>
      </w:r>
      <w:r>
        <w:rPr>
          <w:rFonts w:ascii="Times New Roman" w:hAnsi="Times New Roman" w:cs="Times New Roman"/>
        </w:rPr>
        <w:t xml:space="preserve"> 2020, $358,003]</w:t>
      </w:r>
    </w:p>
    <w:p w14:paraId="3D8D28A5" w14:textId="77777777" w:rsidR="004C189D" w:rsidRDefault="004C189D" w:rsidP="003F3338">
      <w:pPr>
        <w:pStyle w:val="Default"/>
        <w:ind w:left="360" w:hanging="360"/>
        <w:rPr>
          <w:rFonts w:ascii="Times New Roman" w:hAnsi="Times New Roman" w:cs="Times New Roman"/>
        </w:rPr>
      </w:pPr>
    </w:p>
    <w:p w14:paraId="6B9CCC18" w14:textId="2DB9C2B4" w:rsidR="003F3338" w:rsidRDefault="00284891" w:rsidP="003F3338">
      <w:pPr>
        <w:pStyle w:val="Defaul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Eunice Kennedy Shriver </w:t>
      </w:r>
      <w:r w:rsidR="00770452">
        <w:rPr>
          <w:rFonts w:ascii="Times New Roman" w:hAnsi="Times New Roman" w:cs="Times New Roman"/>
          <w:i/>
        </w:rPr>
        <w:t>National Institute of Child Health and Development</w:t>
      </w:r>
      <w:r w:rsidR="00EB63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Grant N</w:t>
      </w:r>
      <w:r w:rsidR="00366387">
        <w:rPr>
          <w:rFonts w:ascii="Times New Roman" w:hAnsi="Times New Roman" w:cs="Times New Roman"/>
        </w:rPr>
        <w:t>umber</w:t>
      </w:r>
      <w:r>
        <w:rPr>
          <w:rFonts w:ascii="Times New Roman" w:hAnsi="Times New Roman" w:cs="Times New Roman"/>
        </w:rPr>
        <w:t xml:space="preserve"> </w:t>
      </w:r>
      <w:r w:rsidRPr="00284891">
        <w:rPr>
          <w:rFonts w:ascii="Times New Roman" w:hAnsi="Times New Roman" w:cs="Times New Roman"/>
        </w:rPr>
        <w:t>R01</w:t>
      </w:r>
      <w:r w:rsidR="00366387">
        <w:rPr>
          <w:rFonts w:ascii="Times New Roman" w:hAnsi="Times New Roman" w:cs="Times New Roman"/>
        </w:rPr>
        <w:t xml:space="preserve"> </w:t>
      </w:r>
      <w:r w:rsidRPr="00284891">
        <w:rPr>
          <w:rFonts w:ascii="Times New Roman" w:hAnsi="Times New Roman" w:cs="Times New Roman"/>
        </w:rPr>
        <w:t>HD069471</w:t>
      </w:r>
      <w:r w:rsidR="00366387">
        <w:rPr>
          <w:rFonts w:ascii="Times New Roman" w:hAnsi="Times New Roman" w:cs="Times New Roman"/>
        </w:rPr>
        <w:t>-02</w:t>
      </w:r>
      <w:r>
        <w:rPr>
          <w:rFonts w:ascii="Times New Roman" w:hAnsi="Times New Roman" w:cs="Times New Roman"/>
        </w:rPr>
        <w:t xml:space="preserve">. Years </w:t>
      </w:r>
      <w:r w:rsidR="00EB63F2">
        <w:rPr>
          <w:rFonts w:ascii="Times New Roman" w:hAnsi="Times New Roman" w:cs="Times New Roman"/>
        </w:rPr>
        <w:t>2017-2022</w:t>
      </w:r>
      <w:r w:rsidR="003F3338">
        <w:rPr>
          <w:rFonts w:ascii="Times New Roman" w:hAnsi="Times New Roman" w:cs="Times New Roman"/>
        </w:rPr>
        <w:t xml:space="preserve">. </w:t>
      </w:r>
      <w:r w:rsidR="004C189D">
        <w:rPr>
          <w:rFonts w:ascii="Times New Roman" w:hAnsi="Times New Roman" w:cs="Times New Roman"/>
        </w:rPr>
        <w:t xml:space="preserve">Co-Principal Investigator with Miriam L. King. </w:t>
      </w:r>
      <w:r w:rsidR="004E1D3C">
        <w:rPr>
          <w:rFonts w:ascii="Times New Roman" w:hAnsi="Times New Roman" w:cs="Times New Roman"/>
        </w:rPr>
        <w:t>“</w:t>
      </w:r>
      <w:r w:rsidR="003F3338">
        <w:rPr>
          <w:rFonts w:ascii="Times New Roman" w:hAnsi="Times New Roman" w:cs="Times New Roman"/>
        </w:rPr>
        <w:t>IPUMS</w:t>
      </w:r>
      <w:r w:rsidR="004C189D">
        <w:rPr>
          <w:rFonts w:ascii="Times New Roman" w:hAnsi="Times New Roman" w:cs="Times New Roman"/>
        </w:rPr>
        <w:t>-Demographic and Health Surveys</w:t>
      </w:r>
      <w:r w:rsidR="003F3338">
        <w:rPr>
          <w:rFonts w:ascii="Times New Roman" w:hAnsi="Times New Roman" w:cs="Times New Roman"/>
        </w:rPr>
        <w:t>, Phase II.</w:t>
      </w:r>
      <w:r w:rsidR="004E1D3C">
        <w:rPr>
          <w:rFonts w:ascii="Times New Roman" w:hAnsi="Times New Roman" w:cs="Times New Roman"/>
        </w:rPr>
        <w:t>”</w:t>
      </w:r>
      <w:r w:rsidR="003F3338">
        <w:rPr>
          <w:rFonts w:ascii="Times New Roman" w:hAnsi="Times New Roman" w:cs="Times New Roman"/>
        </w:rPr>
        <w:t xml:space="preserve"> Amount: </w:t>
      </w:r>
      <w:r w:rsidR="003A45DB">
        <w:rPr>
          <w:rFonts w:ascii="Times New Roman" w:hAnsi="Times New Roman" w:cs="Times New Roman"/>
        </w:rPr>
        <w:t xml:space="preserve">approximately </w:t>
      </w:r>
      <w:r w:rsidR="00D019FB">
        <w:rPr>
          <w:rFonts w:ascii="Times New Roman" w:hAnsi="Times New Roman" w:cs="Times New Roman"/>
        </w:rPr>
        <w:t>$3</w:t>
      </w:r>
      <w:r w:rsidR="003F3338">
        <w:rPr>
          <w:rFonts w:ascii="Times New Roman" w:hAnsi="Times New Roman" w:cs="Times New Roman"/>
        </w:rPr>
        <w:t xml:space="preserve"> million.</w:t>
      </w:r>
    </w:p>
    <w:p w14:paraId="794E930D" w14:textId="77777777" w:rsidR="003F3338" w:rsidRPr="003A0D4A" w:rsidRDefault="003F3338" w:rsidP="003F3338">
      <w:pPr>
        <w:pStyle w:val="Default"/>
        <w:ind w:left="360" w:hanging="360"/>
        <w:rPr>
          <w:rFonts w:ascii="Times New Roman" w:hAnsi="Times New Roman" w:cs="Times New Roman"/>
        </w:rPr>
      </w:pPr>
    </w:p>
    <w:p w14:paraId="2B6D682F" w14:textId="2FAA2F9B" w:rsidR="00770452" w:rsidRDefault="00770452" w:rsidP="00770452">
      <w:pPr>
        <w:pStyle w:val="Defaul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United States Agency for International Development</w:t>
      </w:r>
      <w:r>
        <w:rPr>
          <w:rFonts w:ascii="Times New Roman" w:hAnsi="Times New Roman" w:cs="Times New Roman"/>
        </w:rPr>
        <w:t xml:space="preserve">. 2017. Co-Principal Investigator with Cosette Creamer. </w:t>
      </w:r>
      <w:r w:rsidR="004E1D3C">
        <w:rPr>
          <w:rFonts w:ascii="Times New Roman" w:hAnsi="Times New Roman" w:cs="Times New Roman"/>
        </w:rPr>
        <w:t>“</w:t>
      </w:r>
      <w:r w:rsidRPr="00770452">
        <w:rPr>
          <w:rFonts w:ascii="Times New Roman" w:hAnsi="Times New Roman" w:cs="Times New Roman"/>
        </w:rPr>
        <w:t>Research Analysis on Human Rights Awareness Campaign</w:t>
      </w:r>
      <w:r w:rsidR="004C189D">
        <w:rPr>
          <w:rFonts w:ascii="Times New Roman" w:hAnsi="Times New Roman" w:cs="Times New Roman"/>
        </w:rPr>
        <w:t>s.</w:t>
      </w:r>
      <w:r w:rsidR="004E1D3C">
        <w:rPr>
          <w:rFonts w:ascii="Times New Roman" w:hAnsi="Times New Roman" w:cs="Times New Roman"/>
        </w:rPr>
        <w:t>”</w:t>
      </w:r>
      <w:r w:rsidR="004C189D">
        <w:rPr>
          <w:rFonts w:ascii="Times New Roman" w:hAnsi="Times New Roman" w:cs="Times New Roman"/>
        </w:rPr>
        <w:t xml:space="preserve"> $59,</w:t>
      </w:r>
      <w:r>
        <w:rPr>
          <w:rFonts w:ascii="Times New Roman" w:hAnsi="Times New Roman" w:cs="Times New Roman"/>
        </w:rPr>
        <w:t>665.</w:t>
      </w:r>
    </w:p>
    <w:p w14:paraId="396A5A8E" w14:textId="77777777" w:rsidR="00770452" w:rsidRDefault="00770452" w:rsidP="00770452">
      <w:pPr>
        <w:pStyle w:val="Default"/>
        <w:ind w:left="360" w:hanging="360"/>
        <w:rPr>
          <w:rFonts w:ascii="Times New Roman" w:hAnsi="Times New Roman" w:cs="Times New Roman"/>
        </w:rPr>
      </w:pPr>
    </w:p>
    <w:p w14:paraId="566C4DEF" w14:textId="19D1E004" w:rsidR="003F3338" w:rsidRDefault="003F3338" w:rsidP="003F3338">
      <w:pPr>
        <w:pStyle w:val="Defaul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National Institute of </w:t>
      </w:r>
      <w:r w:rsidR="00770452">
        <w:rPr>
          <w:rFonts w:ascii="Times New Roman" w:hAnsi="Times New Roman" w:cs="Times New Roman"/>
          <w:i/>
        </w:rPr>
        <w:t xml:space="preserve">Child </w:t>
      </w:r>
      <w:r>
        <w:rPr>
          <w:rFonts w:ascii="Times New Roman" w:hAnsi="Times New Roman" w:cs="Times New Roman"/>
          <w:i/>
        </w:rPr>
        <w:t>Health</w:t>
      </w:r>
      <w:r w:rsidR="00770452">
        <w:rPr>
          <w:rFonts w:ascii="Times New Roman" w:hAnsi="Times New Roman" w:cs="Times New Roman"/>
          <w:i/>
        </w:rPr>
        <w:t xml:space="preserve"> and Development</w:t>
      </w:r>
      <w:r>
        <w:rPr>
          <w:rFonts w:ascii="Times New Roman" w:hAnsi="Times New Roman" w:cs="Times New Roman"/>
        </w:rPr>
        <w:t xml:space="preserve">, 2012-2017. </w:t>
      </w:r>
      <w:r w:rsidRPr="00607DFB">
        <w:rPr>
          <w:rFonts w:ascii="Times New Roman" w:hAnsi="Times New Roman"/>
        </w:rPr>
        <w:t>Grant Number 5 R01 HD069471-0</w:t>
      </w:r>
      <w:r w:rsidR="00366387">
        <w:rPr>
          <w:rFonts w:ascii="Times New Roman" w:hAnsi="Times New Roman"/>
        </w:rPr>
        <w:t>1</w:t>
      </w:r>
      <w:r w:rsidRPr="00607DFB">
        <w:rPr>
          <w:rFonts w:ascii="Times New Roman" w:hAnsi="Times New Roman"/>
        </w:rPr>
        <w:t>.</w:t>
      </w:r>
      <w:r>
        <w:rPr>
          <w:rFonts w:ascii="Calibri" w:hAnsi="Calibri"/>
        </w:rPr>
        <w:t xml:space="preserve"> </w:t>
      </w:r>
      <w:r w:rsidR="004E1D3C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Integrated Demographic and Health Surveys Data Series.</w:t>
      </w:r>
      <w:r w:rsidR="004E1D3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Amount: </w:t>
      </w:r>
      <w:r w:rsidR="00816131">
        <w:rPr>
          <w:rFonts w:ascii="Times New Roman" w:hAnsi="Times New Roman" w:cs="Times New Roman"/>
        </w:rPr>
        <w:t xml:space="preserve">approximately </w:t>
      </w:r>
      <w:r>
        <w:rPr>
          <w:rFonts w:ascii="Times New Roman" w:hAnsi="Times New Roman" w:cs="Times New Roman"/>
        </w:rPr>
        <w:t>$2.7 million.</w:t>
      </w:r>
    </w:p>
    <w:p w14:paraId="13F6BF8A" w14:textId="77777777" w:rsidR="003F3338" w:rsidRPr="003A0D4A" w:rsidRDefault="003F3338" w:rsidP="003F3338">
      <w:pPr>
        <w:pStyle w:val="Default"/>
        <w:ind w:left="360" w:hanging="360"/>
        <w:rPr>
          <w:rFonts w:ascii="Times New Roman" w:hAnsi="Times New Roman" w:cs="Times New Roman"/>
        </w:rPr>
      </w:pPr>
    </w:p>
    <w:p w14:paraId="7DDBF28E" w14:textId="1107EEFD" w:rsidR="006B32E5" w:rsidRPr="006B32E5" w:rsidRDefault="006B32E5" w:rsidP="006B32E5">
      <w:pPr>
        <w:tabs>
          <w:tab w:val="left" w:pos="360"/>
        </w:tabs>
        <w:ind w:left="360" w:hanging="360"/>
      </w:pPr>
      <w:r w:rsidRPr="003A0D4A">
        <w:rPr>
          <w:i/>
        </w:rPr>
        <w:t>National Science Foundation</w:t>
      </w:r>
      <w:r w:rsidRPr="003A0D4A">
        <w:t>. Division of S</w:t>
      </w:r>
      <w:r>
        <w:t>ocial and Economic Sciences</w:t>
      </w:r>
      <w:r w:rsidRPr="003A0D4A">
        <w:t>.</w:t>
      </w:r>
      <w:r>
        <w:t xml:space="preserve"> 2013-2014</w:t>
      </w:r>
      <w:r w:rsidRPr="003A0D4A">
        <w:t xml:space="preserve">. </w:t>
      </w:r>
      <w:r w:rsidRPr="006B32E5">
        <w:t xml:space="preserve">Doctoral Dissertation Research: Conditions and Courses of Genocide. </w:t>
      </w:r>
      <w:r w:rsidR="00973186">
        <w:t>Co-</w:t>
      </w:r>
      <w:r>
        <w:t xml:space="preserve">Principal Investigator with Hollie </w:t>
      </w:r>
      <w:proofErr w:type="spellStart"/>
      <w:r>
        <w:t>Nyseth</w:t>
      </w:r>
      <w:proofErr w:type="spellEnd"/>
      <w:r>
        <w:t xml:space="preserve"> Brehm. </w:t>
      </w:r>
      <w:r w:rsidRPr="006B32E5">
        <w:t>Amount: $11,475.</w:t>
      </w:r>
    </w:p>
    <w:p w14:paraId="79F52AF7" w14:textId="77777777" w:rsidR="006B32E5" w:rsidRDefault="006B32E5" w:rsidP="004F1B9E">
      <w:pPr>
        <w:pStyle w:val="Default"/>
        <w:ind w:left="360" w:hanging="360"/>
        <w:rPr>
          <w:rFonts w:ascii="Times New Roman" w:hAnsi="Times New Roman" w:cs="Times New Roman"/>
          <w:i/>
        </w:rPr>
      </w:pPr>
    </w:p>
    <w:p w14:paraId="3FA1458D" w14:textId="20B29F4F" w:rsidR="003A0D4A" w:rsidRPr="003A0D4A" w:rsidRDefault="003A0D4A" w:rsidP="004F1B9E">
      <w:pPr>
        <w:pStyle w:val="Default"/>
        <w:ind w:left="360" w:hanging="360"/>
        <w:rPr>
          <w:rFonts w:ascii="Times New Roman" w:hAnsi="Times New Roman" w:cs="Times New Roman"/>
        </w:rPr>
      </w:pPr>
      <w:r w:rsidRPr="003A0D4A">
        <w:rPr>
          <w:rFonts w:ascii="Times New Roman" w:hAnsi="Times New Roman" w:cs="Times New Roman"/>
          <w:i/>
        </w:rPr>
        <w:t>National Science Foundation</w:t>
      </w:r>
      <w:r w:rsidRPr="003A0D4A">
        <w:rPr>
          <w:rFonts w:ascii="Times New Roman" w:hAnsi="Times New Roman" w:cs="Times New Roman"/>
        </w:rPr>
        <w:t>. Division of S</w:t>
      </w:r>
      <w:r>
        <w:rPr>
          <w:rFonts w:ascii="Times New Roman" w:hAnsi="Times New Roman" w:cs="Times New Roman"/>
        </w:rPr>
        <w:t>ocial and Economic Sciences SES-</w:t>
      </w:r>
      <w:r w:rsidRPr="003A0D4A">
        <w:rPr>
          <w:rFonts w:ascii="Times New Roman" w:hAnsi="Times New Roman" w:cs="Times New Roman"/>
        </w:rPr>
        <w:t>1203139. 2012-2013. Doctoral Dissertation Research: Legal Culture and Compliance. Co-Principal Investigator with Wenjie Liao. Amount: $9</w:t>
      </w:r>
      <w:r w:rsidR="006B32E5">
        <w:rPr>
          <w:rFonts w:ascii="Times New Roman" w:hAnsi="Times New Roman" w:cs="Times New Roman"/>
        </w:rPr>
        <w:t>,</w:t>
      </w:r>
      <w:r w:rsidRPr="003A0D4A">
        <w:rPr>
          <w:rFonts w:ascii="Times New Roman" w:hAnsi="Times New Roman" w:cs="Times New Roman"/>
        </w:rPr>
        <w:t>700.</w:t>
      </w:r>
    </w:p>
    <w:p w14:paraId="28F600E6" w14:textId="77777777" w:rsidR="003A0D4A" w:rsidRPr="003A0D4A" w:rsidRDefault="003A0D4A" w:rsidP="004F1B9E">
      <w:pPr>
        <w:pStyle w:val="Default"/>
        <w:ind w:left="360" w:hanging="360"/>
        <w:rPr>
          <w:rFonts w:ascii="Times New Roman" w:hAnsi="Times New Roman" w:cs="Times New Roman"/>
        </w:rPr>
      </w:pPr>
    </w:p>
    <w:p w14:paraId="008D46C2" w14:textId="4A4A06BF" w:rsidR="004F1B9E" w:rsidRPr="006E7CE0" w:rsidRDefault="004F1B9E" w:rsidP="004F1B9E">
      <w:pPr>
        <w:pStyle w:val="Default"/>
        <w:ind w:left="360" w:hanging="360"/>
        <w:rPr>
          <w:rFonts w:ascii="Times New Roman" w:hAnsi="Times New Roman" w:cs="Times New Roman"/>
        </w:rPr>
      </w:pPr>
      <w:r w:rsidRPr="006E7CE0">
        <w:rPr>
          <w:rFonts w:ascii="Times New Roman" w:hAnsi="Times New Roman" w:cs="Times New Roman"/>
          <w:i/>
        </w:rPr>
        <w:t>National Science Foundation</w:t>
      </w:r>
      <w:r w:rsidRPr="006E7CE0">
        <w:rPr>
          <w:rFonts w:ascii="Times New Roman" w:hAnsi="Times New Roman" w:cs="Times New Roman"/>
        </w:rPr>
        <w:t>, Law and Social Sciences Program</w:t>
      </w:r>
      <w:r>
        <w:rPr>
          <w:rFonts w:ascii="Times New Roman" w:hAnsi="Times New Roman" w:cs="Times New Roman"/>
        </w:rPr>
        <w:t xml:space="preserve"> </w:t>
      </w:r>
      <w:r w:rsidRPr="00D15516">
        <w:rPr>
          <w:rFonts w:ascii="Times New Roman" w:hAnsi="Times New Roman" w:cs="Times New Roman"/>
        </w:rPr>
        <w:t>SES-1029870</w:t>
      </w:r>
      <w:r>
        <w:rPr>
          <w:rFonts w:ascii="Times New Roman" w:hAnsi="Times New Roman" w:cs="Times New Roman"/>
        </w:rPr>
        <w:t>. 2009-2012</w:t>
      </w:r>
      <w:r w:rsidRPr="006E7CE0">
        <w:rPr>
          <w:rFonts w:ascii="Times New Roman" w:hAnsi="Times New Roman" w:cs="Times New Roman"/>
        </w:rPr>
        <w:t xml:space="preserve">. </w:t>
      </w:r>
      <w:r w:rsidR="004E1D3C">
        <w:rPr>
          <w:rFonts w:ascii="Times New Roman" w:hAnsi="Times New Roman" w:cs="Times New Roman"/>
        </w:rPr>
        <w:t>“</w:t>
      </w:r>
      <w:r w:rsidRPr="006E7CE0">
        <w:rPr>
          <w:rFonts w:ascii="Times New Roman" w:hAnsi="Times New Roman" w:cs="Times New Roman"/>
          <w:bCs/>
        </w:rPr>
        <w:t xml:space="preserve">The Cost of Rights or the Right Cost? The Impact of Global Economic and Human Rights Policies </w:t>
      </w:r>
      <w:r>
        <w:rPr>
          <w:rFonts w:ascii="Times New Roman" w:hAnsi="Times New Roman" w:cs="Times New Roman"/>
          <w:bCs/>
        </w:rPr>
        <w:t>on Child Well-Being Since 1989.</w:t>
      </w:r>
      <w:r w:rsidR="004E1D3C">
        <w:rPr>
          <w:rFonts w:ascii="Times New Roman" w:hAnsi="Times New Roman" w:cs="Times New Roman"/>
          <w:bCs/>
        </w:rPr>
        <w:t>”</w:t>
      </w:r>
      <w:r>
        <w:rPr>
          <w:rFonts w:ascii="Times New Roman" w:hAnsi="Times New Roman" w:cs="Times New Roman"/>
          <w:bCs/>
        </w:rPr>
        <w:t xml:space="preserve"> Amount: $158,479.</w:t>
      </w:r>
    </w:p>
    <w:p w14:paraId="46E033BA" w14:textId="77777777" w:rsidR="004F1B9E" w:rsidRPr="006E7CE0" w:rsidRDefault="004F1B9E" w:rsidP="004F1B9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360" w:hanging="360"/>
      </w:pPr>
    </w:p>
    <w:p w14:paraId="222D49B4" w14:textId="7F1765A6" w:rsidR="00A26F07" w:rsidRPr="00A26F07" w:rsidRDefault="00A26F07" w:rsidP="006E7CE0">
      <w:pPr>
        <w:pStyle w:val="Default"/>
        <w:ind w:left="360" w:hanging="360"/>
        <w:rPr>
          <w:rFonts w:ascii="Times New Roman" w:hAnsi="Times New Roman" w:cs="Times New Roman"/>
        </w:rPr>
      </w:pPr>
      <w:r w:rsidRPr="00A26F07">
        <w:rPr>
          <w:rFonts w:ascii="Times New Roman" w:hAnsi="Times New Roman" w:cs="Times New Roman"/>
          <w:i/>
        </w:rPr>
        <w:t>National Science Foundation</w:t>
      </w:r>
      <w:r w:rsidRPr="00A26F07">
        <w:rPr>
          <w:rFonts w:ascii="Times New Roman" w:hAnsi="Times New Roman" w:cs="Times New Roman"/>
        </w:rPr>
        <w:t xml:space="preserve">, </w:t>
      </w:r>
      <w:r w:rsidR="00901A54">
        <w:rPr>
          <w:rFonts w:ascii="Times New Roman" w:hAnsi="Times New Roman" w:cs="Times New Roman"/>
        </w:rPr>
        <w:t xml:space="preserve">2010-11. </w:t>
      </w:r>
      <w:r w:rsidR="004E1D3C">
        <w:rPr>
          <w:rFonts w:ascii="Times New Roman" w:hAnsi="Times New Roman" w:cs="Times New Roman"/>
        </w:rPr>
        <w:t>“</w:t>
      </w:r>
      <w:r w:rsidRPr="00A26F07">
        <w:rPr>
          <w:rFonts w:ascii="Times New Roman" w:hAnsi="Times New Roman" w:cs="Times New Roman"/>
        </w:rPr>
        <w:t>Doctoral Dissertatio</w:t>
      </w:r>
      <w:r w:rsidR="003A0D4A">
        <w:rPr>
          <w:rFonts w:ascii="Times New Roman" w:hAnsi="Times New Roman" w:cs="Times New Roman"/>
        </w:rPr>
        <w:t>n Research: Women's Employment a</w:t>
      </w:r>
      <w:r w:rsidRPr="00A26F07">
        <w:rPr>
          <w:rFonts w:ascii="Times New Roman" w:hAnsi="Times New Roman" w:cs="Times New Roman"/>
        </w:rPr>
        <w:t>round the Globe: Evidence from 94 countries from 1985-2004</w:t>
      </w:r>
      <w:r>
        <w:rPr>
          <w:rFonts w:ascii="Times New Roman" w:hAnsi="Times New Roman" w:cs="Times New Roman"/>
        </w:rPr>
        <w:t>.</w:t>
      </w:r>
      <w:r w:rsidR="004E1D3C">
        <w:rPr>
          <w:rFonts w:ascii="Times New Roman" w:hAnsi="Times New Roman" w:cs="Times New Roman"/>
        </w:rPr>
        <w:t>”</w:t>
      </w:r>
      <w:r w:rsidRPr="00A26F07">
        <w:rPr>
          <w:rFonts w:ascii="Times New Roman" w:hAnsi="Times New Roman" w:cs="Times New Roman"/>
        </w:rPr>
        <w:t xml:space="preserve"> Co-Principal Investigator with </w:t>
      </w:r>
      <w:proofErr w:type="spellStart"/>
      <w:r>
        <w:rPr>
          <w:rFonts w:ascii="Times New Roman" w:hAnsi="Times New Roman" w:cs="Times New Roman"/>
        </w:rPr>
        <w:t>Minzee</w:t>
      </w:r>
      <w:proofErr w:type="spellEnd"/>
      <w:r>
        <w:rPr>
          <w:rFonts w:ascii="Times New Roman" w:hAnsi="Times New Roman" w:cs="Times New Roman"/>
        </w:rPr>
        <w:t xml:space="preserve"> Kim</w:t>
      </w:r>
      <w:r w:rsidRPr="00A26F07">
        <w:rPr>
          <w:rFonts w:ascii="Times New Roman" w:hAnsi="Times New Roman" w:cs="Times New Roman"/>
        </w:rPr>
        <w:t>.</w:t>
      </w:r>
      <w:r w:rsidR="004F1B9E">
        <w:rPr>
          <w:rFonts w:ascii="Times New Roman" w:hAnsi="Times New Roman" w:cs="Times New Roman"/>
        </w:rPr>
        <w:t xml:space="preserve"> Amount $4200.</w:t>
      </w:r>
    </w:p>
    <w:p w14:paraId="3E71493F" w14:textId="77777777" w:rsidR="00901A54" w:rsidRPr="00985A7B" w:rsidRDefault="00901A54" w:rsidP="00901A54">
      <w:pPr>
        <w:ind w:left="360" w:hanging="360"/>
        <w:rPr>
          <w:bCs/>
        </w:rPr>
      </w:pPr>
    </w:p>
    <w:p w14:paraId="1B13BAF9" w14:textId="3C5DEFB7" w:rsidR="00901A54" w:rsidRDefault="00901A54" w:rsidP="00901A5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360" w:hanging="360"/>
      </w:pPr>
      <w:r>
        <w:rPr>
          <w:i/>
        </w:rPr>
        <w:t>National Science Foundation</w:t>
      </w:r>
      <w:r>
        <w:t xml:space="preserve">, </w:t>
      </w:r>
      <w:r w:rsidR="003A0D4A">
        <w:t xml:space="preserve">Division of Social and Economic Sciences SES-0802559. </w:t>
      </w:r>
      <w:r>
        <w:t xml:space="preserve">2008-09. </w:t>
      </w:r>
      <w:r w:rsidR="004E1D3C">
        <w:t>“</w:t>
      </w:r>
      <w:r>
        <w:t>Doctoral Dissertation Res</w:t>
      </w:r>
      <w:r w:rsidR="004E1D3C">
        <w:t>e</w:t>
      </w:r>
      <w:r>
        <w:t>arch: Gender Roles and Ethnicity in Transnational Migration.</w:t>
      </w:r>
      <w:r w:rsidR="004E1D3C">
        <w:t>”</w:t>
      </w:r>
      <w:r>
        <w:t xml:space="preserve"> Co-Principal Investigator with Erika </w:t>
      </w:r>
      <w:proofErr w:type="spellStart"/>
      <w:r>
        <w:t>Busse</w:t>
      </w:r>
      <w:proofErr w:type="spellEnd"/>
      <w:r>
        <w:t>.</w:t>
      </w:r>
      <w:r w:rsidR="003A0D4A">
        <w:t xml:space="preserve"> Amount: $7370.</w:t>
      </w:r>
    </w:p>
    <w:p w14:paraId="5EF8A810" w14:textId="77777777" w:rsidR="003A0D4A" w:rsidRPr="00F30187" w:rsidRDefault="003A0D4A" w:rsidP="00901A5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360" w:hanging="360"/>
      </w:pPr>
    </w:p>
    <w:p w14:paraId="04546434" w14:textId="16F8E1FC" w:rsidR="00901A54" w:rsidRPr="007C56C6" w:rsidRDefault="00901A54" w:rsidP="00901A54">
      <w:pPr>
        <w:pStyle w:val="Header"/>
        <w:tabs>
          <w:tab w:val="clear" w:pos="4320"/>
          <w:tab w:val="clear" w:pos="8640"/>
        </w:tabs>
        <w:ind w:left="360" w:hanging="360"/>
        <w:rPr>
          <w:sz w:val="24"/>
          <w:szCs w:val="24"/>
        </w:rPr>
      </w:pPr>
      <w:r w:rsidRPr="007C56C6">
        <w:rPr>
          <w:i/>
          <w:iCs/>
          <w:sz w:val="24"/>
          <w:szCs w:val="24"/>
        </w:rPr>
        <w:t>National Science Foundation</w:t>
      </w:r>
      <w:r w:rsidRPr="007C56C6">
        <w:rPr>
          <w:sz w:val="24"/>
          <w:szCs w:val="24"/>
        </w:rPr>
        <w:t>.</w:t>
      </w:r>
      <w:r>
        <w:rPr>
          <w:sz w:val="24"/>
          <w:szCs w:val="24"/>
        </w:rPr>
        <w:t xml:space="preserve"> 2003-04. </w:t>
      </w:r>
      <w:r w:rsidR="004E1D3C">
        <w:rPr>
          <w:sz w:val="24"/>
          <w:szCs w:val="24"/>
        </w:rPr>
        <w:t>“</w:t>
      </w:r>
      <w:r w:rsidRPr="007C56C6">
        <w:rPr>
          <w:sz w:val="24"/>
          <w:szCs w:val="24"/>
        </w:rPr>
        <w:t>Research Experience for Graduates.</w:t>
      </w:r>
      <w:r w:rsidR="004E1D3C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7C56C6">
        <w:rPr>
          <w:sz w:val="24"/>
          <w:szCs w:val="24"/>
        </w:rPr>
        <w:t xml:space="preserve">Amount: $10,750. Supplement to Grant No. SES 0099145. </w:t>
      </w:r>
    </w:p>
    <w:p w14:paraId="3494D211" w14:textId="77777777" w:rsidR="00901A54" w:rsidRDefault="00901A54" w:rsidP="00901A54">
      <w:pPr>
        <w:ind w:left="360" w:hanging="360"/>
      </w:pPr>
    </w:p>
    <w:p w14:paraId="4C4BB256" w14:textId="54762A0A" w:rsidR="00901A54" w:rsidRDefault="00901A54" w:rsidP="00901A54">
      <w:pPr>
        <w:pStyle w:val="Header"/>
        <w:tabs>
          <w:tab w:val="clear" w:pos="4320"/>
          <w:tab w:val="clear" w:pos="8640"/>
        </w:tabs>
        <w:ind w:left="360" w:hanging="360"/>
        <w:rPr>
          <w:sz w:val="24"/>
          <w:szCs w:val="24"/>
        </w:rPr>
      </w:pPr>
      <w:r w:rsidRPr="007C56C6">
        <w:rPr>
          <w:i/>
          <w:iCs/>
          <w:sz w:val="24"/>
          <w:szCs w:val="24"/>
        </w:rPr>
        <w:t>National Science Foundation</w:t>
      </w:r>
      <w:r>
        <w:rPr>
          <w:sz w:val="24"/>
          <w:szCs w:val="24"/>
        </w:rPr>
        <w:t>. 2001-</w:t>
      </w:r>
      <w:r w:rsidRPr="007C56C6">
        <w:rPr>
          <w:sz w:val="24"/>
          <w:szCs w:val="24"/>
        </w:rPr>
        <w:t xml:space="preserve">04. </w:t>
      </w:r>
      <w:r w:rsidR="004E1D3C">
        <w:rPr>
          <w:sz w:val="24"/>
          <w:szCs w:val="24"/>
        </w:rPr>
        <w:t>“</w:t>
      </w:r>
      <w:r w:rsidRPr="007C56C6">
        <w:rPr>
          <w:sz w:val="24"/>
          <w:szCs w:val="24"/>
        </w:rPr>
        <w:t>Gender and Naturalization Among Somali Refugees in Minneapolis/St. Paul</w:t>
      </w:r>
      <w:r w:rsidR="004E1D3C">
        <w:rPr>
          <w:sz w:val="24"/>
          <w:szCs w:val="24"/>
        </w:rPr>
        <w:t>”</w:t>
      </w:r>
      <w:r w:rsidRPr="007C56C6">
        <w:rPr>
          <w:sz w:val="24"/>
          <w:szCs w:val="24"/>
        </w:rPr>
        <w:t xml:space="preserve"> (with John Arthur). Amount: $186,450. Grant No. SES 0099145. </w:t>
      </w:r>
    </w:p>
    <w:p w14:paraId="0F05771F" w14:textId="77777777" w:rsidR="005B5D03" w:rsidRDefault="005B5D03" w:rsidP="005B5D03">
      <w:pPr>
        <w:ind w:left="720"/>
        <w:rPr>
          <w:i/>
          <w:iCs/>
        </w:rPr>
      </w:pPr>
    </w:p>
    <w:p w14:paraId="5FB786A0" w14:textId="14756221" w:rsidR="005B5D03" w:rsidRDefault="005B5D03" w:rsidP="005B5D03">
      <w:pPr>
        <w:ind w:left="360" w:hanging="360"/>
        <w:rPr>
          <w:b/>
          <w:bCs/>
        </w:rPr>
      </w:pPr>
      <w:r>
        <w:rPr>
          <w:i/>
          <w:iCs/>
        </w:rPr>
        <w:t>National Science Foundation</w:t>
      </w:r>
      <w:r w:rsidR="00EB63F2">
        <w:t>, SBR-9806088.</w:t>
      </w:r>
      <w:r>
        <w:t xml:space="preserve">1998-99. Professional Opportunities for Women in Research and Education. </w:t>
      </w:r>
      <w:r w:rsidR="004E1D3C">
        <w:t>“</w:t>
      </w:r>
      <w:r>
        <w:t>The Adoption and Enforcement of Anti-Female-Genital-Mutilation Laws.</w:t>
      </w:r>
      <w:r w:rsidR="004E1D3C">
        <w:t>”</w:t>
      </w:r>
      <w:r>
        <w:t xml:space="preserve"> Amount: $50,000.</w:t>
      </w:r>
    </w:p>
    <w:p w14:paraId="69AF08DF" w14:textId="77777777" w:rsidR="006D5C6B" w:rsidRDefault="006D5C6B" w:rsidP="00973186">
      <w:pPr>
        <w:pStyle w:val="Default"/>
        <w:rPr>
          <w:rFonts w:ascii="Times New Roman" w:hAnsi="Times New Roman" w:cs="Times New Roman"/>
          <w:i/>
        </w:rPr>
      </w:pPr>
    </w:p>
    <w:p w14:paraId="719F905D" w14:textId="4A6F4AAF" w:rsidR="008D1C6F" w:rsidRDefault="008D1C6F">
      <w:pPr>
        <w:rPr>
          <w:b/>
          <w:u w:val="single"/>
        </w:rPr>
      </w:pPr>
    </w:p>
    <w:p w14:paraId="1FCFA41C" w14:textId="24556253" w:rsidR="00973186" w:rsidRDefault="00973186" w:rsidP="0097318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360" w:hanging="360"/>
        <w:rPr>
          <w:b/>
          <w:u w:val="single"/>
        </w:rPr>
      </w:pPr>
      <w:r>
        <w:rPr>
          <w:b/>
          <w:u w:val="single"/>
        </w:rPr>
        <w:t xml:space="preserve">RECENT </w:t>
      </w:r>
      <w:r w:rsidR="00C33E93">
        <w:rPr>
          <w:b/>
          <w:u w:val="single"/>
        </w:rPr>
        <w:t xml:space="preserve">UNIVERSITY OF MINNESOTA </w:t>
      </w:r>
      <w:r>
        <w:rPr>
          <w:b/>
          <w:u w:val="single"/>
        </w:rPr>
        <w:t>INTERNAL GRANTS</w:t>
      </w:r>
    </w:p>
    <w:p w14:paraId="6A1FA274" w14:textId="595D6E24" w:rsidR="002A42DC" w:rsidRDefault="002A42DC" w:rsidP="008D1C6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360" w:hanging="360"/>
        <w:rPr>
          <w:iCs/>
        </w:rPr>
      </w:pPr>
      <w:r>
        <w:rPr>
          <w:i/>
        </w:rPr>
        <w:t>Human Rights Institute</w:t>
      </w:r>
      <w:r>
        <w:rPr>
          <w:iCs/>
        </w:rPr>
        <w:t>. 2020. “</w:t>
      </w:r>
      <w:r w:rsidRPr="002A42DC">
        <w:rPr>
          <w:iCs/>
        </w:rPr>
        <w:t>Signs that Portend Atrocities: Enriching Early Warning Systems</w:t>
      </w:r>
      <w:r>
        <w:rPr>
          <w:iCs/>
        </w:rPr>
        <w:t>.” Collaboration with the Center for Victims of Torture. $38.837</w:t>
      </w:r>
    </w:p>
    <w:p w14:paraId="3C461E03" w14:textId="77777777" w:rsidR="002A42DC" w:rsidRPr="002A42DC" w:rsidRDefault="002A42DC" w:rsidP="008D1C6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360" w:hanging="360"/>
        <w:rPr>
          <w:iCs/>
        </w:rPr>
      </w:pPr>
    </w:p>
    <w:p w14:paraId="0897B16F" w14:textId="7DB028F1" w:rsidR="00D019FB" w:rsidRDefault="00D019FB" w:rsidP="008D1C6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360" w:hanging="360"/>
      </w:pPr>
      <w:r>
        <w:rPr>
          <w:i/>
        </w:rPr>
        <w:t>Institute for Advanced Studies</w:t>
      </w:r>
      <w:r>
        <w:t xml:space="preserve">. </w:t>
      </w:r>
      <w:r w:rsidRPr="00BC5BCE">
        <w:t>Residential Fellowship</w:t>
      </w:r>
      <w:r w:rsidR="008D1C6F">
        <w:t>, University of Minnesota. Fall 2018</w:t>
      </w:r>
      <w:r>
        <w:t>.</w:t>
      </w:r>
      <w:r w:rsidR="008D1C6F">
        <w:t xml:space="preserve"> “</w:t>
      </w:r>
      <w:r>
        <w:t xml:space="preserve">Comparative Family Planning </w:t>
      </w:r>
      <w:r w:rsidR="00366387">
        <w:t xml:space="preserve">Policies </w:t>
      </w:r>
      <w:r>
        <w:t xml:space="preserve">and </w:t>
      </w:r>
      <w:r w:rsidR="004E1D3C">
        <w:t>Women’s Health</w:t>
      </w:r>
      <w:r>
        <w:t>.</w:t>
      </w:r>
      <w:r w:rsidR="004E1D3C">
        <w:t>”</w:t>
      </w:r>
    </w:p>
    <w:p w14:paraId="7F6B601E" w14:textId="77777777" w:rsidR="00D019FB" w:rsidRPr="00D019FB" w:rsidRDefault="00D019FB" w:rsidP="00D019F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360" w:hanging="360"/>
      </w:pPr>
    </w:p>
    <w:p w14:paraId="7D5B4660" w14:textId="5179440B" w:rsidR="00770452" w:rsidRDefault="00770452" w:rsidP="0077045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360" w:hanging="360"/>
      </w:pPr>
      <w:r>
        <w:rPr>
          <w:i/>
        </w:rPr>
        <w:t>College of Liberal Arts</w:t>
      </w:r>
      <w:r>
        <w:t>, Sabbatical Supplement, University of Minnesota. 2017-18.</w:t>
      </w:r>
    </w:p>
    <w:p w14:paraId="31A7BAD3" w14:textId="3D3EE88A" w:rsidR="00770452" w:rsidRPr="00F30187" w:rsidRDefault="004E1D3C" w:rsidP="0077045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360" w:hanging="360"/>
        <w:rPr>
          <w:i/>
          <w:iCs/>
        </w:rPr>
      </w:pPr>
      <w:r>
        <w:t>“Women’s Health</w:t>
      </w:r>
      <w:r w:rsidR="00770452" w:rsidRPr="00770452">
        <w:t xml:space="preserve"> in Uruguay, Perú, and Nicaragua, 1998-2015: Explaining Disparate Outcomes.</w:t>
      </w:r>
      <w:r>
        <w:t>”</w:t>
      </w:r>
      <w:r w:rsidR="00770452" w:rsidRPr="00770452">
        <w:t xml:space="preserve"> </w:t>
      </w:r>
    </w:p>
    <w:p w14:paraId="0AB70480" w14:textId="77777777" w:rsidR="00770452" w:rsidRDefault="00770452" w:rsidP="0077045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360" w:hanging="360"/>
        <w:rPr>
          <w:i/>
        </w:rPr>
      </w:pPr>
    </w:p>
    <w:p w14:paraId="4F0C7AA3" w14:textId="3EF8F57E" w:rsidR="00CF5784" w:rsidRDefault="00CF5784" w:rsidP="00CF578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360" w:hanging="360"/>
      </w:pPr>
      <w:r>
        <w:rPr>
          <w:i/>
        </w:rPr>
        <w:t>Graduate School</w:t>
      </w:r>
      <w:r>
        <w:t xml:space="preserve">, </w:t>
      </w:r>
      <w:r w:rsidRPr="00BC5BCE">
        <w:t>Graduate Research Partnership Program</w:t>
      </w:r>
      <w:r>
        <w:t xml:space="preserve">, University of Minnesota. </w:t>
      </w:r>
      <w:r w:rsidRPr="00CF5784">
        <w:t xml:space="preserve">2014. </w:t>
      </w:r>
      <w:r w:rsidR="004E1D3C">
        <w:t>“</w:t>
      </w:r>
      <w:r w:rsidRPr="00CF5784">
        <w:rPr>
          <w:bCs/>
        </w:rPr>
        <w:t>Complexities in Global Diffusion of Abortion Liberalization: Abortion Policy in Contemporary Russia,</w:t>
      </w:r>
      <w:r w:rsidR="004E1D3C">
        <w:rPr>
          <w:bCs/>
        </w:rPr>
        <w:t>”</w:t>
      </w:r>
      <w:r w:rsidRPr="00CF5784">
        <w:rPr>
          <w:bCs/>
        </w:rPr>
        <w:t xml:space="preserve"> with </w:t>
      </w:r>
      <w:r>
        <w:rPr>
          <w:bCs/>
        </w:rPr>
        <w:t>Lisa Gulya</w:t>
      </w:r>
      <w:r w:rsidRPr="00CF5784">
        <w:rPr>
          <w:bCs/>
        </w:rPr>
        <w:t>. Amount: Summer Support</w:t>
      </w:r>
      <w:r>
        <w:rPr>
          <w:bCs/>
        </w:rPr>
        <w:t xml:space="preserve"> for Lisa Gulya plus study expenses.</w:t>
      </w:r>
      <w:r>
        <w:t xml:space="preserve"> </w:t>
      </w:r>
    </w:p>
    <w:p w14:paraId="2CC9A040" w14:textId="77777777" w:rsidR="00CF5784" w:rsidRPr="00973186" w:rsidRDefault="00CF5784" w:rsidP="00CF578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</w:pPr>
    </w:p>
    <w:p w14:paraId="4E157358" w14:textId="7912D50F" w:rsidR="00CF5784" w:rsidRDefault="00CF5784" w:rsidP="00CF578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360" w:hanging="360"/>
      </w:pPr>
      <w:r>
        <w:rPr>
          <w:i/>
        </w:rPr>
        <w:t>Graduate School</w:t>
      </w:r>
      <w:r>
        <w:t xml:space="preserve">, </w:t>
      </w:r>
      <w:r w:rsidRPr="00BC5BCE">
        <w:t>Graduate Research Partnership Program</w:t>
      </w:r>
      <w:r>
        <w:t xml:space="preserve">, University of Minnesota. 2014. </w:t>
      </w:r>
      <w:r w:rsidR="004E1D3C">
        <w:t>“</w:t>
      </w:r>
      <w:r>
        <w:t>Mobility for Life: Vietnamese International Students in the US and The Promises of International Education</w:t>
      </w:r>
      <w:r>
        <w:rPr>
          <w:bCs/>
        </w:rPr>
        <w:t>,</w:t>
      </w:r>
      <w:r w:rsidR="004E1D3C">
        <w:rPr>
          <w:bCs/>
        </w:rPr>
        <w:t>”</w:t>
      </w:r>
      <w:r>
        <w:rPr>
          <w:bCs/>
        </w:rPr>
        <w:t xml:space="preserve"> with Jasmine Trang Ha. Amount: Summer Support for Jasmine Trang Ha plus study expenses.</w:t>
      </w:r>
      <w:r>
        <w:t xml:space="preserve"> </w:t>
      </w:r>
    </w:p>
    <w:p w14:paraId="27F6C45F" w14:textId="77777777" w:rsidR="00CF5784" w:rsidRPr="00973186" w:rsidRDefault="00CF5784" w:rsidP="00CF578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</w:pPr>
    </w:p>
    <w:p w14:paraId="204E81C5" w14:textId="478FE467" w:rsidR="00973186" w:rsidRDefault="00973186" w:rsidP="0097318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360" w:hanging="360"/>
      </w:pPr>
      <w:r>
        <w:rPr>
          <w:i/>
        </w:rPr>
        <w:t>Graduate School</w:t>
      </w:r>
      <w:r>
        <w:t xml:space="preserve">, </w:t>
      </w:r>
      <w:r w:rsidRPr="00BC5BCE">
        <w:t>Graduate Research Partnership Program</w:t>
      </w:r>
      <w:r>
        <w:t xml:space="preserve">, University of Minnesota. 2012. </w:t>
      </w:r>
      <w:r w:rsidR="004E1D3C">
        <w:t>“</w:t>
      </w:r>
      <w:r w:rsidRPr="00973186">
        <w:t>Religion, Race, &amp; Recession: Somali Entrepreneurs in the Twin Cities</w:t>
      </w:r>
      <w:r>
        <w:rPr>
          <w:bCs/>
        </w:rPr>
        <w:t>,</w:t>
      </w:r>
      <w:r w:rsidR="004E1D3C">
        <w:rPr>
          <w:bCs/>
        </w:rPr>
        <w:t>”</w:t>
      </w:r>
      <w:r>
        <w:rPr>
          <w:bCs/>
        </w:rPr>
        <w:t xml:space="preserve"> with Shannon Golden. Amount: Summer Support for Shannon Golden plus study expenses.</w:t>
      </w:r>
      <w:r>
        <w:t xml:space="preserve"> </w:t>
      </w:r>
    </w:p>
    <w:p w14:paraId="2A08B40F" w14:textId="45977A8D" w:rsidR="00973186" w:rsidRPr="00973186" w:rsidRDefault="00973186" w:rsidP="0097318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</w:pPr>
    </w:p>
    <w:p w14:paraId="345CCA5A" w14:textId="3465DCD2" w:rsidR="00B51DD7" w:rsidRDefault="00B51DD7" w:rsidP="00762C0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360" w:hanging="360"/>
      </w:pPr>
      <w:r>
        <w:rPr>
          <w:i/>
        </w:rPr>
        <w:t>Minnesota Population Center</w:t>
      </w:r>
      <w:r w:rsidR="00BC5BCE">
        <w:t xml:space="preserve">, Proposal Development Grant Program, University of Minnesota. 2009. </w:t>
      </w:r>
      <w:r w:rsidR="004E1D3C">
        <w:t>“</w:t>
      </w:r>
      <w:r w:rsidR="00BC5BCE">
        <w:t>Harmonization of Regional Demographic and Health Survey Data: A Pilot Using Female Genital Cutting Rates.</w:t>
      </w:r>
      <w:r w:rsidR="004E1D3C">
        <w:t>”</w:t>
      </w:r>
      <w:r w:rsidR="00BC5BCE">
        <w:t xml:space="preserve"> Amount: Summer salary; quarter-time Graduate RA.</w:t>
      </w:r>
    </w:p>
    <w:p w14:paraId="66CBAAAC" w14:textId="77777777" w:rsidR="00B51DD7" w:rsidRPr="00B51DD7" w:rsidRDefault="00B51DD7" w:rsidP="00762C0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360" w:hanging="360"/>
      </w:pPr>
    </w:p>
    <w:p w14:paraId="2E5F695E" w14:textId="19E26459" w:rsidR="00762C0E" w:rsidRDefault="00762C0E" w:rsidP="00762C0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360" w:hanging="360"/>
      </w:pPr>
      <w:r w:rsidRPr="002246DC">
        <w:rPr>
          <w:i/>
        </w:rPr>
        <w:t>Center for Urban and Regional Affairs</w:t>
      </w:r>
      <w:r w:rsidRPr="002246DC">
        <w:t xml:space="preserve">, Faculty Interactive Research Program, University of Minnesota. </w:t>
      </w:r>
      <w:r w:rsidR="007C0CAD">
        <w:t xml:space="preserve">2008-09. </w:t>
      </w:r>
      <w:r w:rsidR="004E1D3C">
        <w:t>“</w:t>
      </w:r>
      <w:r w:rsidRPr="002246DC">
        <w:t>African-Immigrant Organizations in Minneapolis and Saint Paul: Predictors of Founding and Success.</w:t>
      </w:r>
      <w:r w:rsidR="004E1D3C">
        <w:t>”</w:t>
      </w:r>
      <w:r>
        <w:t xml:space="preserve"> Amount: </w:t>
      </w:r>
      <w:r w:rsidR="00BC5BCE">
        <w:t>S</w:t>
      </w:r>
      <w:r>
        <w:t xml:space="preserve">ummer salary; half-time Graduate RA for one year; and $9754 in study expenses. </w:t>
      </w:r>
    </w:p>
    <w:p w14:paraId="1D5A0FAC" w14:textId="77777777" w:rsidR="00762C0E" w:rsidRDefault="00762C0E" w:rsidP="00762C0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360" w:hanging="360"/>
      </w:pPr>
    </w:p>
    <w:p w14:paraId="3A594207" w14:textId="527D816B" w:rsidR="00770452" w:rsidRPr="00F30187" w:rsidRDefault="00770452" w:rsidP="0077045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360" w:hanging="360"/>
        <w:rPr>
          <w:i/>
          <w:iCs/>
        </w:rPr>
      </w:pPr>
      <w:r>
        <w:rPr>
          <w:i/>
        </w:rPr>
        <w:t>College of Liberal Arts</w:t>
      </w:r>
      <w:r>
        <w:t xml:space="preserve">, </w:t>
      </w:r>
      <w:r w:rsidRPr="00BC5BCE">
        <w:t>Single Semester Leave</w:t>
      </w:r>
      <w:r>
        <w:t xml:space="preserve">, University of Minnesota. 2009. </w:t>
      </w:r>
      <w:r w:rsidR="004E1D3C">
        <w:t>“</w:t>
      </w:r>
      <w:r w:rsidRPr="00F30187">
        <w:t>International Human Rights Treaties, Neoliberal Economic Reforms,</w:t>
      </w:r>
      <w:r>
        <w:t xml:space="preserve"> a</w:t>
      </w:r>
      <w:r w:rsidRPr="00F30187">
        <w:t>nd Child Well-Being since World War I</w:t>
      </w:r>
      <w:r>
        <w:t>I.</w:t>
      </w:r>
      <w:r w:rsidR="004E1D3C">
        <w:t>”</w:t>
      </w:r>
      <w:r>
        <w:t xml:space="preserve"> </w:t>
      </w:r>
    </w:p>
    <w:p w14:paraId="0D46D213" w14:textId="77777777" w:rsidR="00770452" w:rsidRPr="00F30187" w:rsidRDefault="00770452" w:rsidP="00770452">
      <w:pPr>
        <w:ind w:left="360" w:hanging="360"/>
        <w:rPr>
          <w:i/>
          <w:iCs/>
        </w:rPr>
      </w:pPr>
    </w:p>
    <w:p w14:paraId="2317E8C4" w14:textId="537FE2DB" w:rsidR="00985A7B" w:rsidRDefault="00BC5BCE" w:rsidP="00762C0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360" w:hanging="360"/>
      </w:pPr>
      <w:r>
        <w:rPr>
          <w:i/>
        </w:rPr>
        <w:t>Graduate School</w:t>
      </w:r>
      <w:r>
        <w:t xml:space="preserve">, </w:t>
      </w:r>
      <w:r w:rsidR="00762C0E" w:rsidRPr="00BC5BCE">
        <w:t>Graduate Research Partnership Program</w:t>
      </w:r>
      <w:r>
        <w:t>, University of Minnesota</w:t>
      </w:r>
      <w:r w:rsidR="00762C0E">
        <w:t xml:space="preserve">. </w:t>
      </w:r>
      <w:r w:rsidR="007C0CAD">
        <w:t xml:space="preserve">2008. </w:t>
      </w:r>
      <w:r w:rsidR="004E1D3C">
        <w:t>“</w:t>
      </w:r>
      <w:r w:rsidR="00762C0E" w:rsidRPr="00496158">
        <w:rPr>
          <w:bCs/>
        </w:rPr>
        <w:t>Organizational Support Networks and African Immigrant Acculturation</w:t>
      </w:r>
      <w:r w:rsidR="00762C0E">
        <w:rPr>
          <w:bCs/>
        </w:rPr>
        <w:t>,</w:t>
      </w:r>
      <w:r w:rsidR="004E1D3C">
        <w:rPr>
          <w:bCs/>
        </w:rPr>
        <w:t>”</w:t>
      </w:r>
      <w:r w:rsidR="00762C0E">
        <w:rPr>
          <w:bCs/>
        </w:rPr>
        <w:t xml:space="preserve"> with Shannon Golden. Amount: Summer Support for Shannon Golden plus $997 in study expenses.</w:t>
      </w:r>
      <w:r w:rsidR="00985A7B">
        <w:t xml:space="preserve"> </w:t>
      </w:r>
    </w:p>
    <w:p w14:paraId="67497247" w14:textId="77777777" w:rsidR="00F30187" w:rsidRPr="00F30187" w:rsidRDefault="00F30187" w:rsidP="00F3018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360" w:hanging="360"/>
      </w:pPr>
    </w:p>
    <w:p w14:paraId="1DC4A0DF" w14:textId="0EDC7FD9" w:rsidR="00956C85" w:rsidRPr="00F30187" w:rsidRDefault="00BC5BCE" w:rsidP="00F30187">
      <w:pPr>
        <w:ind w:left="360" w:hanging="360"/>
        <w:rPr>
          <w:iCs/>
        </w:rPr>
      </w:pPr>
      <w:r>
        <w:rPr>
          <w:i/>
        </w:rPr>
        <w:t>Institute for Advanced Studies</w:t>
      </w:r>
      <w:r>
        <w:t xml:space="preserve">, </w:t>
      </w:r>
      <w:r w:rsidR="00F30187" w:rsidRPr="00BC5BCE">
        <w:t>Residential Fellowship</w:t>
      </w:r>
      <w:r w:rsidR="00F30187">
        <w:t>, University of Minnesota</w:t>
      </w:r>
      <w:r w:rsidR="007C0CAD">
        <w:t>. 2008</w:t>
      </w:r>
      <w:r w:rsidR="00F30187">
        <w:t xml:space="preserve">. </w:t>
      </w:r>
      <w:r w:rsidR="004E1D3C">
        <w:t>“</w:t>
      </w:r>
      <w:r w:rsidR="00F30187" w:rsidRPr="00F30187">
        <w:t>The Effect of Child Rights in International Law on Children’s Well-Being</w:t>
      </w:r>
      <w:r w:rsidR="00F30187">
        <w:rPr>
          <w:iCs/>
        </w:rPr>
        <w:t>.</w:t>
      </w:r>
      <w:r w:rsidR="004E1D3C">
        <w:rPr>
          <w:iCs/>
        </w:rPr>
        <w:t>”</w:t>
      </w:r>
      <w:r w:rsidR="00F30187">
        <w:rPr>
          <w:iCs/>
        </w:rPr>
        <w:t xml:space="preserve"> </w:t>
      </w:r>
    </w:p>
    <w:p w14:paraId="1B5C59FD" w14:textId="77777777" w:rsidR="00956C85" w:rsidRDefault="00956C85" w:rsidP="00D53C1A">
      <w:pPr>
        <w:ind w:left="360" w:hanging="360"/>
        <w:rPr>
          <w:i/>
          <w:iCs/>
        </w:rPr>
      </w:pPr>
    </w:p>
    <w:p w14:paraId="38DEBC86" w14:textId="242EC9E5" w:rsidR="00D019FB" w:rsidRPr="00366387" w:rsidRDefault="00D53C1A" w:rsidP="00366387">
      <w:pPr>
        <w:ind w:left="360" w:hanging="360"/>
      </w:pPr>
      <w:r w:rsidRPr="00191165">
        <w:rPr>
          <w:i/>
          <w:iCs/>
        </w:rPr>
        <w:t>Presidents’ Faculty Multicultural Research Award.</w:t>
      </w:r>
      <w:r w:rsidRPr="00191165">
        <w:t xml:space="preserve"> </w:t>
      </w:r>
      <w:r w:rsidR="007C0CAD">
        <w:t xml:space="preserve">2007-08. </w:t>
      </w:r>
      <w:r w:rsidR="004E1D3C">
        <w:t>“</w:t>
      </w:r>
      <w:r w:rsidRPr="00191165">
        <w:t>Sending Society History and the Organizing Activities</w:t>
      </w:r>
      <w:r w:rsidRPr="00191165">
        <w:rPr>
          <w:rFonts w:ascii="Times" w:hAnsi="Times"/>
          <w:sz w:val="22"/>
        </w:rPr>
        <w:t xml:space="preserve"> </w:t>
      </w:r>
      <w:r w:rsidRPr="00191165">
        <w:t>of Ethiopian and Somali Migrants to the American Midwest.</w:t>
      </w:r>
      <w:r w:rsidR="004E1D3C">
        <w:t>”</w:t>
      </w:r>
      <w:r w:rsidRPr="00191165">
        <w:t xml:space="preserve"> Amount: $9777. </w:t>
      </w:r>
    </w:p>
    <w:p w14:paraId="53F32ED4" w14:textId="77777777" w:rsidR="00D019FB" w:rsidRDefault="00D019FB" w:rsidP="00973186">
      <w:pPr>
        <w:rPr>
          <w:b/>
          <w:u w:val="single"/>
        </w:rPr>
      </w:pPr>
    </w:p>
    <w:p w14:paraId="5CA5A5F1" w14:textId="7856E6BC" w:rsidR="00973186" w:rsidRDefault="00EB63F2" w:rsidP="00973186">
      <w:pPr>
        <w:rPr>
          <w:b/>
          <w:u w:val="single"/>
        </w:rPr>
      </w:pPr>
      <w:r>
        <w:rPr>
          <w:b/>
          <w:u w:val="single"/>
        </w:rPr>
        <w:t xml:space="preserve">OTHER </w:t>
      </w:r>
      <w:r w:rsidR="00973186">
        <w:rPr>
          <w:b/>
          <w:u w:val="single"/>
        </w:rPr>
        <w:t xml:space="preserve">AWARDS </w:t>
      </w:r>
    </w:p>
    <w:p w14:paraId="06121443" w14:textId="787F8B05" w:rsidR="007219D7" w:rsidRDefault="007219D7" w:rsidP="00973186">
      <w:pPr>
        <w:pStyle w:val="Defaul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Sociological Research Association, </w:t>
      </w:r>
      <w:r>
        <w:rPr>
          <w:rFonts w:ascii="Times New Roman" w:hAnsi="Times New Roman" w:cs="Times New Roman"/>
        </w:rPr>
        <w:t>Member, 2016 to present</w:t>
      </w:r>
    </w:p>
    <w:p w14:paraId="59955611" w14:textId="77777777" w:rsidR="007219D7" w:rsidRPr="007219D7" w:rsidRDefault="007219D7" w:rsidP="00973186">
      <w:pPr>
        <w:pStyle w:val="Default"/>
        <w:ind w:left="360" w:hanging="360"/>
        <w:rPr>
          <w:rFonts w:ascii="Times New Roman" w:hAnsi="Times New Roman" w:cs="Times New Roman"/>
        </w:rPr>
      </w:pPr>
    </w:p>
    <w:p w14:paraId="59DBE7CA" w14:textId="77777777" w:rsidR="00973186" w:rsidRDefault="00973186" w:rsidP="00973186">
      <w:pPr>
        <w:pStyle w:val="Defaul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Graduate Student Mentor Award</w:t>
      </w:r>
      <w:r>
        <w:rPr>
          <w:rFonts w:ascii="Times New Roman" w:hAnsi="Times New Roman" w:cs="Times New Roman"/>
        </w:rPr>
        <w:t>, University of Minnesota Sociology Department, 2010.</w:t>
      </w:r>
    </w:p>
    <w:p w14:paraId="64581708" w14:textId="77777777" w:rsidR="00973186" w:rsidRDefault="00973186" w:rsidP="00973186">
      <w:pPr>
        <w:pStyle w:val="Default"/>
        <w:ind w:left="360" w:hanging="360"/>
        <w:rPr>
          <w:rFonts w:ascii="Times New Roman" w:hAnsi="Times New Roman" w:cs="Times New Roman"/>
        </w:rPr>
      </w:pPr>
    </w:p>
    <w:p w14:paraId="22788844" w14:textId="77777777" w:rsidR="00973186" w:rsidRDefault="00973186" w:rsidP="00973186">
      <w:pPr>
        <w:pStyle w:val="Header"/>
        <w:tabs>
          <w:tab w:val="clear" w:pos="4320"/>
          <w:tab w:val="clear" w:pos="8640"/>
        </w:tabs>
        <w:ind w:left="360" w:hanging="360"/>
        <w:rPr>
          <w:sz w:val="24"/>
          <w:szCs w:val="24"/>
        </w:rPr>
      </w:pPr>
      <w:r w:rsidRPr="00710C70">
        <w:rPr>
          <w:i/>
          <w:sz w:val="24"/>
          <w:szCs w:val="24"/>
        </w:rPr>
        <w:t>Robert and Clarissa Rees Outstanding Alumni Award</w:t>
      </w:r>
      <w:r w:rsidRPr="007C56C6">
        <w:rPr>
          <w:sz w:val="24"/>
          <w:szCs w:val="24"/>
        </w:rPr>
        <w:t>, University of Iowa, Iowa City, IA. 2005.</w:t>
      </w:r>
    </w:p>
    <w:p w14:paraId="051063EF" w14:textId="77777777" w:rsidR="00973186" w:rsidRDefault="00973186" w:rsidP="00973186">
      <w:pPr>
        <w:pStyle w:val="Header"/>
        <w:tabs>
          <w:tab w:val="clear" w:pos="4320"/>
          <w:tab w:val="clear" w:pos="8640"/>
        </w:tabs>
        <w:ind w:left="360" w:hanging="360"/>
        <w:rPr>
          <w:sz w:val="24"/>
          <w:szCs w:val="24"/>
        </w:rPr>
      </w:pPr>
    </w:p>
    <w:p w14:paraId="60D68963" w14:textId="77777777" w:rsidR="00973186" w:rsidRPr="00973186" w:rsidRDefault="00973186" w:rsidP="00973186">
      <w:pPr>
        <w:pStyle w:val="Header"/>
        <w:tabs>
          <w:tab w:val="clear" w:pos="4320"/>
          <w:tab w:val="clear" w:pos="8640"/>
        </w:tabs>
        <w:ind w:left="360" w:hanging="360"/>
        <w:rPr>
          <w:sz w:val="24"/>
          <w:szCs w:val="24"/>
        </w:rPr>
      </w:pPr>
      <w:r>
        <w:rPr>
          <w:i/>
          <w:sz w:val="24"/>
          <w:szCs w:val="24"/>
        </w:rPr>
        <w:t xml:space="preserve">Departmental Service Award, </w:t>
      </w:r>
      <w:r w:rsidRPr="00973186">
        <w:rPr>
          <w:sz w:val="24"/>
          <w:szCs w:val="24"/>
        </w:rPr>
        <w:t>University of Minn</w:t>
      </w:r>
      <w:r>
        <w:rPr>
          <w:sz w:val="24"/>
          <w:szCs w:val="24"/>
        </w:rPr>
        <w:t>esota Sociology Department, 2002.</w:t>
      </w:r>
    </w:p>
    <w:p w14:paraId="21617255" w14:textId="77777777" w:rsidR="00973186" w:rsidRPr="00973186" w:rsidRDefault="00973186" w:rsidP="00973186">
      <w:pPr>
        <w:pStyle w:val="Default"/>
        <w:ind w:left="360" w:hanging="360"/>
        <w:rPr>
          <w:rFonts w:ascii="Times New Roman" w:hAnsi="Times New Roman" w:cs="Times New Roman"/>
        </w:rPr>
      </w:pPr>
    </w:p>
    <w:p w14:paraId="5A1E4CDC" w14:textId="50053A13" w:rsidR="00280681" w:rsidRPr="00280681" w:rsidRDefault="00973186" w:rsidP="007219D7">
      <w:pPr>
        <w:pStyle w:val="Default"/>
        <w:ind w:left="360" w:hanging="360"/>
      </w:pPr>
      <w:r>
        <w:rPr>
          <w:rFonts w:ascii="Times New Roman" w:hAnsi="Times New Roman" w:cs="Times New Roman"/>
          <w:i/>
        </w:rPr>
        <w:t>Graduate Student Mentor Award</w:t>
      </w:r>
      <w:r>
        <w:rPr>
          <w:rFonts w:ascii="Times New Roman" w:hAnsi="Times New Roman" w:cs="Times New Roman"/>
        </w:rPr>
        <w:t>, University of Minnesota Sociology Department, 1999.</w:t>
      </w:r>
    </w:p>
    <w:p w14:paraId="3C0D76E5" w14:textId="2A7F633E" w:rsidR="00987CA6" w:rsidRDefault="00987CA6">
      <w:pPr>
        <w:rPr>
          <w:b/>
          <w:bCs/>
          <w:u w:val="single"/>
        </w:rPr>
      </w:pPr>
    </w:p>
    <w:p w14:paraId="732DC62E" w14:textId="77777777" w:rsidR="006D5C6B" w:rsidRDefault="006D5C6B">
      <w:pPr>
        <w:rPr>
          <w:b/>
          <w:bCs/>
          <w:u w:val="single"/>
        </w:rPr>
      </w:pPr>
    </w:p>
    <w:p w14:paraId="027806FF" w14:textId="445CED6E" w:rsidR="00DA1CA7" w:rsidRDefault="0079202C">
      <w:pPr>
        <w:rPr>
          <w:b/>
          <w:i/>
          <w:u w:val="single"/>
        </w:rPr>
      </w:pPr>
      <w:r>
        <w:rPr>
          <w:b/>
          <w:bCs/>
          <w:u w:val="single"/>
        </w:rPr>
        <w:t>SELECTED PRESENTATIONS</w:t>
      </w:r>
    </w:p>
    <w:p w14:paraId="0748D6DD" w14:textId="77777777" w:rsidR="003D0F4F" w:rsidRDefault="003D0F4F" w:rsidP="00745D10">
      <w:pPr>
        <w:ind w:left="360" w:hanging="360"/>
        <w:rPr>
          <w:bCs/>
          <w:i/>
          <w:u w:val="single"/>
        </w:rPr>
      </w:pPr>
      <w:bookmarkStart w:id="0" w:name="OLE_LINK1"/>
    </w:p>
    <w:p w14:paraId="51DAA24B" w14:textId="3C28E0E7" w:rsidR="00EA602E" w:rsidRPr="00EB63F2" w:rsidRDefault="00EA602E" w:rsidP="00745D10">
      <w:pPr>
        <w:ind w:left="360" w:hanging="360"/>
        <w:rPr>
          <w:bCs/>
          <w:i/>
          <w:u w:val="single"/>
        </w:rPr>
      </w:pPr>
      <w:r w:rsidRPr="00EB63F2">
        <w:rPr>
          <w:bCs/>
          <w:i/>
          <w:u w:val="single"/>
        </w:rPr>
        <w:t>Keynote Addresses</w:t>
      </w:r>
    </w:p>
    <w:p w14:paraId="4B90E89E" w14:textId="09F0782D" w:rsidR="00EA602E" w:rsidRDefault="00EB63F2" w:rsidP="00745D10">
      <w:pPr>
        <w:ind w:left="360" w:hanging="360"/>
        <w:rPr>
          <w:bCs/>
        </w:rPr>
      </w:pPr>
      <w:r>
        <w:rPr>
          <w:bCs/>
        </w:rPr>
        <w:t xml:space="preserve">Boyle, Elizabeth Heger. </w:t>
      </w:r>
      <w:r w:rsidR="004E1D3C">
        <w:rPr>
          <w:bCs/>
        </w:rPr>
        <w:t>“</w:t>
      </w:r>
      <w:r>
        <w:rPr>
          <w:bCs/>
        </w:rPr>
        <w:t>Human Rights in American Sociology: A Mirr</w:t>
      </w:r>
      <w:r w:rsidR="004E1D3C">
        <w:rPr>
          <w:bCs/>
        </w:rPr>
        <w:t xml:space="preserve">or of ‘American Exceptionalism’?” </w:t>
      </w:r>
      <w:r w:rsidR="00F44D2D">
        <w:rPr>
          <w:bCs/>
        </w:rPr>
        <w:t>Midwest Sociological Society, March 31, 2017.</w:t>
      </w:r>
    </w:p>
    <w:p w14:paraId="24974ED6" w14:textId="77777777" w:rsidR="00EA602E" w:rsidRDefault="00EA602E" w:rsidP="00745D10">
      <w:pPr>
        <w:ind w:left="360" w:hanging="360"/>
        <w:rPr>
          <w:bCs/>
        </w:rPr>
      </w:pPr>
    </w:p>
    <w:p w14:paraId="07F49C8A" w14:textId="693A4C0E" w:rsidR="00EA602E" w:rsidRPr="00A24BB5" w:rsidRDefault="00EA602E" w:rsidP="00EA602E">
      <w:pPr>
        <w:ind w:left="360" w:hanging="360"/>
        <w:rPr>
          <w:bCs/>
        </w:rPr>
      </w:pPr>
      <w:r>
        <w:rPr>
          <w:bCs/>
        </w:rPr>
        <w:lastRenderedPageBreak/>
        <w:t xml:space="preserve">Boyle, Elizabeth Heger. </w:t>
      </w:r>
      <w:r w:rsidR="004E1D3C">
        <w:rPr>
          <w:bCs/>
        </w:rPr>
        <w:t>“</w:t>
      </w:r>
      <w:r w:rsidRPr="00A24BB5">
        <w:rPr>
          <w:bCs/>
        </w:rPr>
        <w:t>Global Abortion Politics and Domestic Responses</w:t>
      </w:r>
      <w:r>
        <w:rPr>
          <w:bCs/>
        </w:rPr>
        <w:t>.</w:t>
      </w:r>
      <w:r w:rsidR="004E1D3C">
        <w:rPr>
          <w:bCs/>
        </w:rPr>
        <w:t>”</w:t>
      </w:r>
      <w:r>
        <w:rPr>
          <w:bCs/>
        </w:rPr>
        <w:t xml:space="preserve"> </w:t>
      </w:r>
      <w:r w:rsidRPr="00A24BB5">
        <w:rPr>
          <w:bCs/>
        </w:rPr>
        <w:t xml:space="preserve">Conference on the Implementation of International Law, Schloss </w:t>
      </w:r>
      <w:proofErr w:type="spellStart"/>
      <w:r w:rsidRPr="00A24BB5">
        <w:rPr>
          <w:bCs/>
        </w:rPr>
        <w:t>Herenhausen</w:t>
      </w:r>
      <w:proofErr w:type="spellEnd"/>
      <w:r w:rsidRPr="00A24BB5">
        <w:rPr>
          <w:bCs/>
        </w:rPr>
        <w:t>, Hanover Germany (hosted by Professor Thorsten Bonacker, University of Marburg)</w:t>
      </w:r>
      <w:r>
        <w:rPr>
          <w:bCs/>
        </w:rPr>
        <w:t xml:space="preserve">, </w:t>
      </w:r>
      <w:r w:rsidRPr="00A24BB5">
        <w:rPr>
          <w:bCs/>
        </w:rPr>
        <w:t>July 7, 2015</w:t>
      </w:r>
      <w:r>
        <w:rPr>
          <w:bCs/>
        </w:rPr>
        <w:t>.</w:t>
      </w:r>
    </w:p>
    <w:p w14:paraId="4E260B96" w14:textId="77777777" w:rsidR="00EA602E" w:rsidRDefault="00EA602E" w:rsidP="00EA602E">
      <w:pPr>
        <w:ind w:left="360" w:hanging="360"/>
        <w:rPr>
          <w:bCs/>
        </w:rPr>
      </w:pPr>
    </w:p>
    <w:p w14:paraId="4521A204" w14:textId="32E0955F" w:rsidR="00EA602E" w:rsidRPr="00A24BB5" w:rsidRDefault="00EA602E" w:rsidP="00EA602E">
      <w:pPr>
        <w:ind w:left="360" w:hanging="360"/>
        <w:rPr>
          <w:bCs/>
        </w:rPr>
      </w:pPr>
      <w:r>
        <w:rPr>
          <w:bCs/>
        </w:rPr>
        <w:t xml:space="preserve">Boyle, Elizabeth Heger. </w:t>
      </w:r>
      <w:r w:rsidR="004E1D3C">
        <w:rPr>
          <w:bCs/>
        </w:rPr>
        <w:t>“</w:t>
      </w:r>
      <w:r w:rsidRPr="00A24BB5">
        <w:rPr>
          <w:bCs/>
        </w:rPr>
        <w:t>Moral Revolutions: The Case of Female Genital Cutting</w:t>
      </w:r>
      <w:r>
        <w:rPr>
          <w:bCs/>
        </w:rPr>
        <w:t>.</w:t>
      </w:r>
      <w:r w:rsidR="004E1D3C">
        <w:rPr>
          <w:bCs/>
        </w:rPr>
        <w:t>”</w:t>
      </w:r>
      <w:r>
        <w:rPr>
          <w:bCs/>
        </w:rPr>
        <w:t xml:space="preserve"> </w:t>
      </w:r>
      <w:r w:rsidRPr="00A24BB5">
        <w:rPr>
          <w:bCs/>
        </w:rPr>
        <w:t>Nanyang Technical University, Singapore</w:t>
      </w:r>
      <w:r>
        <w:rPr>
          <w:bCs/>
        </w:rPr>
        <w:t xml:space="preserve">. </w:t>
      </w:r>
      <w:r w:rsidRPr="00A24BB5">
        <w:rPr>
          <w:bCs/>
        </w:rPr>
        <w:t>July 3, 2014</w:t>
      </w:r>
      <w:r w:rsidR="00F44D2D">
        <w:rPr>
          <w:bCs/>
        </w:rPr>
        <w:t>.</w:t>
      </w:r>
    </w:p>
    <w:p w14:paraId="365149C5" w14:textId="7AA9C771" w:rsidR="00EA602E" w:rsidRDefault="00EA602E" w:rsidP="00EA602E">
      <w:pPr>
        <w:ind w:left="360" w:hanging="360"/>
        <w:rPr>
          <w:bCs/>
        </w:rPr>
      </w:pPr>
    </w:p>
    <w:p w14:paraId="66E3D6EA" w14:textId="2CF6F54E" w:rsidR="004555FF" w:rsidRPr="007375C6" w:rsidRDefault="004555FF" w:rsidP="00745D10">
      <w:pPr>
        <w:ind w:left="360" w:hanging="360"/>
        <w:rPr>
          <w:bCs/>
          <w:u w:val="single"/>
        </w:rPr>
      </w:pPr>
      <w:r w:rsidRPr="007375C6">
        <w:rPr>
          <w:bCs/>
          <w:i/>
          <w:u w:val="single"/>
        </w:rPr>
        <w:t>IPUMS</w:t>
      </w:r>
      <w:r w:rsidR="00690E8F">
        <w:rPr>
          <w:bCs/>
          <w:i/>
          <w:u w:val="single"/>
        </w:rPr>
        <w:t xml:space="preserve"> Global Health</w:t>
      </w:r>
      <w:r w:rsidRPr="007375C6">
        <w:rPr>
          <w:bCs/>
          <w:i/>
          <w:u w:val="single"/>
        </w:rPr>
        <w:t xml:space="preserve"> Training</w:t>
      </w:r>
    </w:p>
    <w:p w14:paraId="5F66A22D" w14:textId="5B81AD17" w:rsidR="00C33E93" w:rsidRDefault="00C33E93" w:rsidP="00745D10">
      <w:pPr>
        <w:ind w:left="360" w:hanging="360"/>
        <w:rPr>
          <w:bCs/>
        </w:rPr>
      </w:pPr>
      <w:r>
        <w:rPr>
          <w:bCs/>
        </w:rPr>
        <w:t>Boyle, Elizabeth Heger and Miriam L. King. School of Public Health. Saint Catherine’s University, Saint Paul, MN, September 2019.</w:t>
      </w:r>
    </w:p>
    <w:p w14:paraId="18DA3216" w14:textId="77777777" w:rsidR="00C33E93" w:rsidRDefault="00C33E93" w:rsidP="00745D10">
      <w:pPr>
        <w:ind w:left="360" w:hanging="360"/>
        <w:rPr>
          <w:bCs/>
        </w:rPr>
      </w:pPr>
    </w:p>
    <w:p w14:paraId="409807F3" w14:textId="04417D0A" w:rsidR="00690E8F" w:rsidRDefault="00690E8F" w:rsidP="00745D10">
      <w:pPr>
        <w:ind w:left="360" w:hanging="360"/>
        <w:rPr>
          <w:bCs/>
        </w:rPr>
      </w:pPr>
      <w:r>
        <w:rPr>
          <w:bCs/>
        </w:rPr>
        <w:t xml:space="preserve">Kristiansen, Devon, Miriam King, and Elizabeth Heger Boyle. IPUMS Global Health. Population Association of America side meeting. Denver, CO, May 2018. </w:t>
      </w:r>
    </w:p>
    <w:p w14:paraId="4CA9CB65" w14:textId="77777777" w:rsidR="00690E8F" w:rsidRDefault="00690E8F" w:rsidP="00745D10">
      <w:pPr>
        <w:ind w:left="360" w:hanging="360"/>
        <w:rPr>
          <w:bCs/>
        </w:rPr>
      </w:pPr>
    </w:p>
    <w:p w14:paraId="740F0A6D" w14:textId="47A92FB5" w:rsidR="003A45DB" w:rsidRDefault="003A45DB" w:rsidP="00745D10">
      <w:pPr>
        <w:ind w:left="360" w:hanging="360"/>
        <w:rPr>
          <w:bCs/>
        </w:rPr>
      </w:pPr>
      <w:r>
        <w:rPr>
          <w:bCs/>
        </w:rPr>
        <w:t>Boyle, Elizabeth Heger. U</w:t>
      </w:r>
      <w:r w:rsidR="004E1D3C">
        <w:rPr>
          <w:bCs/>
        </w:rPr>
        <w:t>niversity of Western Cape, Cape T</w:t>
      </w:r>
      <w:r>
        <w:rPr>
          <w:bCs/>
        </w:rPr>
        <w:t xml:space="preserve">own, South Africa, November 3, 2017. </w:t>
      </w:r>
    </w:p>
    <w:p w14:paraId="6CCDFD04" w14:textId="77777777" w:rsidR="003A45DB" w:rsidRDefault="003A45DB" w:rsidP="00745D10">
      <w:pPr>
        <w:ind w:left="360" w:hanging="360"/>
        <w:rPr>
          <w:bCs/>
        </w:rPr>
      </w:pPr>
    </w:p>
    <w:p w14:paraId="414EF1B3" w14:textId="639C5403" w:rsidR="004555FF" w:rsidRDefault="004555FF" w:rsidP="00745D10">
      <w:pPr>
        <w:ind w:left="360" w:hanging="360"/>
        <w:rPr>
          <w:bCs/>
        </w:rPr>
      </w:pPr>
      <w:r>
        <w:rPr>
          <w:bCs/>
        </w:rPr>
        <w:t>Boyle, Elizabeth Heger, Matthew Sobek, and Ann Meier. African Population and Health Research Center. Nairobi, Kenya.</w:t>
      </w:r>
      <w:r w:rsidR="003A45DB">
        <w:rPr>
          <w:bCs/>
        </w:rPr>
        <w:t xml:space="preserve"> July 2016.</w:t>
      </w:r>
    </w:p>
    <w:p w14:paraId="092CE266" w14:textId="77777777" w:rsidR="004555FF" w:rsidRDefault="004555FF" w:rsidP="00745D10">
      <w:pPr>
        <w:ind w:left="360" w:hanging="360"/>
        <w:rPr>
          <w:bCs/>
        </w:rPr>
      </w:pPr>
    </w:p>
    <w:p w14:paraId="0C9B476F" w14:textId="58115EE5" w:rsidR="004555FF" w:rsidRDefault="004555FF" w:rsidP="00745D10">
      <w:pPr>
        <w:ind w:left="360" w:hanging="360"/>
        <w:rPr>
          <w:bCs/>
        </w:rPr>
      </w:pPr>
      <w:r>
        <w:rPr>
          <w:bCs/>
        </w:rPr>
        <w:t xml:space="preserve">Boyle, Elizabeth Heger and Matthew Sobek. </w:t>
      </w:r>
      <w:r w:rsidR="004C189D">
        <w:rPr>
          <w:bCs/>
        </w:rPr>
        <w:t>College of Social Sciences, Make</w:t>
      </w:r>
      <w:r>
        <w:rPr>
          <w:bCs/>
        </w:rPr>
        <w:t>rere University. Kampala, Uganda.</w:t>
      </w:r>
      <w:r w:rsidR="003A45DB">
        <w:rPr>
          <w:bCs/>
        </w:rPr>
        <w:t xml:space="preserve"> July 2016.</w:t>
      </w:r>
    </w:p>
    <w:p w14:paraId="6AC0DD97" w14:textId="77777777" w:rsidR="004555FF" w:rsidRDefault="004555FF" w:rsidP="00745D10">
      <w:pPr>
        <w:ind w:left="360" w:hanging="360"/>
        <w:rPr>
          <w:bCs/>
        </w:rPr>
      </w:pPr>
    </w:p>
    <w:p w14:paraId="589CB1B3" w14:textId="25131C2C" w:rsidR="004555FF" w:rsidRDefault="004555FF" w:rsidP="00745D10">
      <w:pPr>
        <w:ind w:left="360" w:hanging="360"/>
        <w:rPr>
          <w:bCs/>
        </w:rPr>
      </w:pPr>
      <w:r>
        <w:rPr>
          <w:bCs/>
        </w:rPr>
        <w:t>King, Miriam L., and Elizabeth Heger B</w:t>
      </w:r>
      <w:r w:rsidR="00815092">
        <w:rPr>
          <w:bCs/>
        </w:rPr>
        <w:t>oyle. Annual Meetings of the Population Association of America (PAA)</w:t>
      </w:r>
      <w:r>
        <w:rPr>
          <w:bCs/>
        </w:rPr>
        <w:t>, New Orleans, LA.</w:t>
      </w:r>
      <w:r w:rsidR="003A45DB">
        <w:rPr>
          <w:bCs/>
        </w:rPr>
        <w:t xml:space="preserve"> April 2013.</w:t>
      </w:r>
    </w:p>
    <w:p w14:paraId="0E59F274" w14:textId="77777777" w:rsidR="004555FF" w:rsidRPr="004555FF" w:rsidRDefault="004555FF" w:rsidP="00745D10">
      <w:pPr>
        <w:ind w:left="360" w:hanging="360"/>
        <w:rPr>
          <w:bCs/>
        </w:rPr>
      </w:pPr>
    </w:p>
    <w:p w14:paraId="4CF45780" w14:textId="54CD66E2" w:rsidR="00EA602E" w:rsidRPr="00F44D2D" w:rsidRDefault="00EA602E" w:rsidP="00745D10">
      <w:pPr>
        <w:ind w:left="360" w:hanging="360"/>
        <w:rPr>
          <w:bCs/>
        </w:rPr>
      </w:pPr>
      <w:r w:rsidRPr="007375C6">
        <w:rPr>
          <w:bCs/>
          <w:i/>
          <w:u w:val="single"/>
        </w:rPr>
        <w:t>Other</w:t>
      </w:r>
      <w:r w:rsidR="00F44D2D" w:rsidRPr="007375C6">
        <w:rPr>
          <w:bCs/>
          <w:i/>
          <w:u w:val="single"/>
        </w:rPr>
        <w:t xml:space="preserve"> Recent</w:t>
      </w:r>
      <w:r w:rsidRPr="007375C6">
        <w:rPr>
          <w:bCs/>
          <w:i/>
          <w:u w:val="single"/>
        </w:rPr>
        <w:t xml:space="preserve"> Presentations</w:t>
      </w:r>
      <w:r w:rsidR="00F44D2D" w:rsidRPr="007375C6">
        <w:rPr>
          <w:bCs/>
          <w:i/>
          <w:u w:val="single"/>
        </w:rPr>
        <w:t xml:space="preserve"> and Posters</w:t>
      </w:r>
      <w:r w:rsidR="00EB63F2">
        <w:rPr>
          <w:bCs/>
          <w:i/>
        </w:rPr>
        <w:t xml:space="preserve"> </w:t>
      </w:r>
      <w:r w:rsidR="00F44D2D">
        <w:rPr>
          <w:bCs/>
        </w:rPr>
        <w:t>(*=presenter)</w:t>
      </w:r>
    </w:p>
    <w:p w14:paraId="70E43802" w14:textId="50E92F60" w:rsidR="002A42DC" w:rsidRPr="002A42DC" w:rsidRDefault="002A42DC" w:rsidP="002A42DC">
      <w:pPr>
        <w:ind w:left="360" w:hanging="360"/>
        <w:rPr>
          <w:bCs/>
          <w:iCs/>
        </w:rPr>
      </w:pPr>
      <w:r w:rsidRPr="002A42DC">
        <w:rPr>
          <w:bCs/>
          <w:iCs/>
        </w:rPr>
        <w:t xml:space="preserve">Kristiansen, </w:t>
      </w:r>
      <w:proofErr w:type="gramStart"/>
      <w:r w:rsidRPr="002A42DC">
        <w:rPr>
          <w:bCs/>
          <w:iCs/>
        </w:rPr>
        <w:t>Devon,*</w:t>
      </w:r>
      <w:proofErr w:type="gramEnd"/>
      <w:r w:rsidRPr="002A42DC">
        <w:rPr>
          <w:bCs/>
          <w:iCs/>
        </w:rPr>
        <w:t xml:space="preserve"> Elizabeth Heger Boyle &amp; Joseph </w:t>
      </w:r>
      <w:proofErr w:type="spellStart"/>
      <w:r w:rsidRPr="002A42DC">
        <w:rPr>
          <w:bCs/>
          <w:iCs/>
        </w:rPr>
        <w:t>Svec</w:t>
      </w:r>
      <w:proofErr w:type="spellEnd"/>
      <w:r w:rsidRPr="002A42DC">
        <w:rPr>
          <w:bCs/>
          <w:iCs/>
        </w:rPr>
        <w:t>. “The impact of local supply of popular contraceptives on women’s unmet need for family planning.” Paper presented at the International Conference on Family Planning, Kigali, Uganda, November 2019.</w:t>
      </w:r>
    </w:p>
    <w:p w14:paraId="7E45A573" w14:textId="77777777" w:rsidR="002A42DC" w:rsidRPr="002A42DC" w:rsidRDefault="002A42DC" w:rsidP="002A42DC">
      <w:pPr>
        <w:ind w:left="360" w:hanging="360"/>
        <w:rPr>
          <w:bCs/>
          <w:iCs/>
        </w:rPr>
      </w:pPr>
    </w:p>
    <w:p w14:paraId="68FA29C9" w14:textId="6DC13781" w:rsidR="002A42DC" w:rsidRPr="002A42DC" w:rsidRDefault="002A42DC" w:rsidP="002A42DC">
      <w:pPr>
        <w:ind w:left="360" w:hanging="360"/>
        <w:rPr>
          <w:iCs/>
        </w:rPr>
      </w:pPr>
      <w:r w:rsidRPr="002A42DC">
        <w:rPr>
          <w:bCs/>
          <w:iCs/>
        </w:rPr>
        <w:t xml:space="preserve">Boyle, Elizabeth </w:t>
      </w:r>
      <w:proofErr w:type="gramStart"/>
      <w:r w:rsidRPr="002A42DC">
        <w:rPr>
          <w:bCs/>
          <w:iCs/>
        </w:rPr>
        <w:t>Heger,*</w:t>
      </w:r>
      <w:proofErr w:type="gramEnd"/>
      <w:r w:rsidRPr="002A42DC">
        <w:rPr>
          <w:bCs/>
          <w:iCs/>
        </w:rPr>
        <w:t xml:space="preserve"> Corey Culver &amp; Jordan </w:t>
      </w:r>
      <w:proofErr w:type="spellStart"/>
      <w:r w:rsidRPr="002A42DC">
        <w:rPr>
          <w:bCs/>
          <w:iCs/>
        </w:rPr>
        <w:t>Boudre</w:t>
      </w:r>
      <w:r w:rsidR="003D0F4F">
        <w:rPr>
          <w:bCs/>
          <w:iCs/>
        </w:rPr>
        <w:t>i</w:t>
      </w:r>
      <w:r w:rsidRPr="002A42DC">
        <w:rPr>
          <w:bCs/>
          <w:iCs/>
        </w:rPr>
        <w:t>ux</w:t>
      </w:r>
      <w:proofErr w:type="spellEnd"/>
      <w:r w:rsidRPr="002A42DC">
        <w:rPr>
          <w:bCs/>
          <w:iCs/>
        </w:rPr>
        <w:t>. “Intimate Partner Violence Outcomes in the Wake of Armed Conflict.” Paper presented at the Population Association of America Meetings,</w:t>
      </w:r>
      <w:r w:rsidRPr="002A42DC">
        <w:rPr>
          <w:iCs/>
        </w:rPr>
        <w:t xml:space="preserve"> Austin, TX, April 2019.</w:t>
      </w:r>
    </w:p>
    <w:p w14:paraId="6021F5E9" w14:textId="77777777" w:rsidR="002A42DC" w:rsidRPr="002A42DC" w:rsidRDefault="002A42DC" w:rsidP="002A42DC">
      <w:pPr>
        <w:ind w:left="360" w:hanging="360"/>
        <w:rPr>
          <w:b/>
          <w:bCs/>
          <w:iCs/>
        </w:rPr>
      </w:pPr>
    </w:p>
    <w:p w14:paraId="11E3C915" w14:textId="77777777" w:rsidR="002A42DC" w:rsidRPr="002A42DC" w:rsidRDefault="002A42DC" w:rsidP="002A42DC">
      <w:pPr>
        <w:ind w:left="360" w:hanging="360"/>
        <w:rPr>
          <w:bCs/>
          <w:iCs/>
        </w:rPr>
      </w:pPr>
      <w:r w:rsidRPr="002A42DC">
        <w:rPr>
          <w:bCs/>
          <w:iCs/>
        </w:rPr>
        <w:t xml:space="preserve">Lee, </w:t>
      </w:r>
      <w:proofErr w:type="gramStart"/>
      <w:r w:rsidRPr="002A42DC">
        <w:rPr>
          <w:bCs/>
          <w:iCs/>
        </w:rPr>
        <w:t>Mark,*</w:t>
      </w:r>
      <w:proofErr w:type="gramEnd"/>
      <w:r w:rsidRPr="002A42DC">
        <w:rPr>
          <w:bCs/>
          <w:iCs/>
        </w:rPr>
        <w:t xml:space="preserve"> and Elizabeth Heger Boyle. “Disciplinary Practices among Orphaned Children in Sub-Saharan Africa.” Poster presented at the Population Association of America Meetings,</w:t>
      </w:r>
      <w:r w:rsidRPr="002A42DC">
        <w:rPr>
          <w:iCs/>
        </w:rPr>
        <w:t xml:space="preserve"> Austin, TX, April 2019.</w:t>
      </w:r>
    </w:p>
    <w:p w14:paraId="6AA5F182" w14:textId="77777777" w:rsidR="002A42DC" w:rsidRPr="002A42DC" w:rsidRDefault="002A42DC" w:rsidP="002A42DC">
      <w:pPr>
        <w:ind w:left="360" w:hanging="360"/>
        <w:rPr>
          <w:bCs/>
          <w:iCs/>
        </w:rPr>
      </w:pPr>
    </w:p>
    <w:p w14:paraId="31521047" w14:textId="49BFA8C0" w:rsidR="00C33E93" w:rsidRDefault="00C33E93" w:rsidP="00755243">
      <w:pPr>
        <w:ind w:left="360" w:hanging="360"/>
        <w:rPr>
          <w:bCs/>
        </w:rPr>
      </w:pPr>
      <w:r>
        <w:rPr>
          <w:iCs/>
        </w:rPr>
        <w:t xml:space="preserve">Boyle, Elizabeth </w:t>
      </w:r>
      <w:proofErr w:type="gramStart"/>
      <w:r>
        <w:rPr>
          <w:iCs/>
        </w:rPr>
        <w:t>Heger.*</w:t>
      </w:r>
      <w:proofErr w:type="gramEnd"/>
      <w:r>
        <w:rPr>
          <w:iCs/>
        </w:rPr>
        <w:t xml:space="preserve"> The Catholic Church and International Law. Annual Meeting of </w:t>
      </w:r>
      <w:r>
        <w:rPr>
          <w:bCs/>
        </w:rPr>
        <w:t>the Law &amp; Society Association (LSA), Washington, DC, May 2019.</w:t>
      </w:r>
    </w:p>
    <w:p w14:paraId="2E6091A1" w14:textId="77777777" w:rsidR="00C33E93" w:rsidRDefault="00C33E93" w:rsidP="00755243">
      <w:pPr>
        <w:ind w:left="360" w:hanging="360"/>
        <w:rPr>
          <w:iCs/>
        </w:rPr>
      </w:pPr>
    </w:p>
    <w:p w14:paraId="31EFB8BA" w14:textId="12B47DFD" w:rsidR="00755243" w:rsidRPr="00755243" w:rsidRDefault="00755243" w:rsidP="00755243">
      <w:pPr>
        <w:ind w:left="360" w:hanging="360"/>
        <w:rPr>
          <w:b/>
          <w:iCs/>
        </w:rPr>
      </w:pPr>
      <w:proofErr w:type="spellStart"/>
      <w:r>
        <w:rPr>
          <w:iCs/>
        </w:rPr>
        <w:t>Svec</w:t>
      </w:r>
      <w:proofErr w:type="spellEnd"/>
      <w:r>
        <w:rPr>
          <w:iCs/>
        </w:rPr>
        <w:t>, Joseph</w:t>
      </w:r>
      <w:r w:rsidRPr="00755243">
        <w:rPr>
          <w:iCs/>
        </w:rPr>
        <w:t xml:space="preserve">, Elizabeth Heger Boyle, and Devon </w:t>
      </w:r>
      <w:proofErr w:type="gramStart"/>
      <w:r w:rsidRPr="00755243">
        <w:rPr>
          <w:iCs/>
        </w:rPr>
        <w:t>Kristiansen</w:t>
      </w:r>
      <w:r>
        <w:rPr>
          <w:iCs/>
        </w:rPr>
        <w:t>.*</w:t>
      </w:r>
      <w:proofErr w:type="gramEnd"/>
      <w:r>
        <w:rPr>
          <w:iCs/>
        </w:rPr>
        <w:t xml:space="preserve"> Community and Household Contexts of Contraceptive U</w:t>
      </w:r>
      <w:r w:rsidRPr="00755243">
        <w:rPr>
          <w:iCs/>
        </w:rPr>
        <w:t xml:space="preserve">se: Findings from </w:t>
      </w:r>
      <w:r>
        <w:rPr>
          <w:iCs/>
        </w:rPr>
        <w:t>S</w:t>
      </w:r>
      <w:r w:rsidRPr="00755243">
        <w:rPr>
          <w:iCs/>
        </w:rPr>
        <w:t xml:space="preserve">even PMA 2020 </w:t>
      </w:r>
      <w:r>
        <w:rPr>
          <w:iCs/>
        </w:rPr>
        <w:t>C</w:t>
      </w:r>
      <w:r w:rsidRPr="00755243">
        <w:rPr>
          <w:iCs/>
        </w:rPr>
        <w:t>ountries</w:t>
      </w:r>
      <w:r>
        <w:rPr>
          <w:iCs/>
        </w:rPr>
        <w:t xml:space="preserve">. </w:t>
      </w:r>
      <w:r w:rsidRPr="00755243">
        <w:rPr>
          <w:bCs/>
          <w:iCs/>
        </w:rPr>
        <w:t>International Conference on Family Planning</w:t>
      </w:r>
      <w:r>
        <w:rPr>
          <w:bCs/>
          <w:iCs/>
        </w:rPr>
        <w:t xml:space="preserve">, </w:t>
      </w:r>
      <w:r w:rsidRPr="00755243">
        <w:rPr>
          <w:bCs/>
          <w:iCs/>
        </w:rPr>
        <w:t>Kigali, Rwanda</w:t>
      </w:r>
      <w:r>
        <w:rPr>
          <w:bCs/>
          <w:iCs/>
        </w:rPr>
        <w:t>, November 2018.</w:t>
      </w:r>
    </w:p>
    <w:p w14:paraId="65485CFE" w14:textId="77777777" w:rsidR="00755243" w:rsidRDefault="00755243" w:rsidP="005C3ED8">
      <w:pPr>
        <w:ind w:left="360" w:hanging="360"/>
        <w:rPr>
          <w:iCs/>
        </w:rPr>
      </w:pPr>
    </w:p>
    <w:p w14:paraId="45457392" w14:textId="6A826071" w:rsidR="005C3ED8" w:rsidRPr="005C3ED8" w:rsidRDefault="005C3ED8" w:rsidP="005C3ED8">
      <w:pPr>
        <w:ind w:left="360" w:hanging="360"/>
        <w:rPr>
          <w:iCs/>
        </w:rPr>
      </w:pPr>
      <w:r w:rsidRPr="005C3ED8">
        <w:rPr>
          <w:iCs/>
        </w:rPr>
        <w:t xml:space="preserve">Devon Kristiansen, Elizabeth Heger Boyle, Risa </w:t>
      </w:r>
      <w:proofErr w:type="gramStart"/>
      <w:r w:rsidRPr="005C3ED8">
        <w:rPr>
          <w:iCs/>
        </w:rPr>
        <w:t>Griffin,</w:t>
      </w:r>
      <w:r>
        <w:rPr>
          <w:iCs/>
        </w:rPr>
        <w:t>*</w:t>
      </w:r>
      <w:proofErr w:type="gramEnd"/>
      <w:r w:rsidRPr="005C3ED8">
        <w:rPr>
          <w:iCs/>
        </w:rPr>
        <w:t xml:space="preserve"> and Brian </w:t>
      </w:r>
      <w:proofErr w:type="spellStart"/>
      <w:r w:rsidRPr="005C3ED8">
        <w:rPr>
          <w:iCs/>
        </w:rPr>
        <w:t>Zetah</w:t>
      </w:r>
      <w:proofErr w:type="spellEnd"/>
      <w:r>
        <w:rPr>
          <w:iCs/>
        </w:rPr>
        <w:t>. Contraceptive Choice a</w:t>
      </w:r>
      <w:r w:rsidRPr="005C3ED8">
        <w:rPr>
          <w:iCs/>
        </w:rPr>
        <w:t>nd Private Sou</w:t>
      </w:r>
      <w:r>
        <w:rPr>
          <w:iCs/>
        </w:rPr>
        <w:t>rces o</w:t>
      </w:r>
      <w:r w:rsidRPr="005C3ED8">
        <w:rPr>
          <w:iCs/>
        </w:rPr>
        <w:t>f Contraception</w:t>
      </w:r>
      <w:r>
        <w:rPr>
          <w:iCs/>
        </w:rPr>
        <w:t xml:space="preserve"> i</w:t>
      </w:r>
      <w:r w:rsidRPr="005C3ED8">
        <w:rPr>
          <w:iCs/>
        </w:rPr>
        <w:t>n Sub-Saharan Africa</w:t>
      </w:r>
      <w:r>
        <w:rPr>
          <w:iCs/>
        </w:rPr>
        <w:t xml:space="preserve">. Annual Meeting of the </w:t>
      </w:r>
      <w:r w:rsidR="00815092">
        <w:rPr>
          <w:iCs/>
        </w:rPr>
        <w:t>PAA</w:t>
      </w:r>
      <w:r>
        <w:rPr>
          <w:iCs/>
        </w:rPr>
        <w:t xml:space="preserve">, Denver, CO, May 2018. </w:t>
      </w:r>
    </w:p>
    <w:p w14:paraId="720F0526" w14:textId="77777777" w:rsidR="005C3ED8" w:rsidRPr="005C3ED8" w:rsidRDefault="005C3ED8" w:rsidP="005C3ED8">
      <w:pPr>
        <w:ind w:left="360" w:hanging="360"/>
        <w:rPr>
          <w:bCs/>
        </w:rPr>
      </w:pPr>
    </w:p>
    <w:p w14:paraId="2305B394" w14:textId="0E3ED5DB" w:rsidR="00D019FB" w:rsidRDefault="00D019FB" w:rsidP="00D019FB">
      <w:pPr>
        <w:ind w:left="360" w:hanging="360"/>
        <w:rPr>
          <w:bCs/>
        </w:rPr>
      </w:pPr>
      <w:r w:rsidRPr="00D019FB">
        <w:rPr>
          <w:bCs/>
        </w:rPr>
        <w:t xml:space="preserve">Boyle, Elizabeth </w:t>
      </w:r>
      <w:proofErr w:type="gramStart"/>
      <w:r w:rsidRPr="00D019FB">
        <w:rPr>
          <w:bCs/>
        </w:rPr>
        <w:t>Heger,</w:t>
      </w:r>
      <w:r>
        <w:rPr>
          <w:bCs/>
        </w:rPr>
        <w:t>*</w:t>
      </w:r>
      <w:proofErr w:type="gramEnd"/>
      <w:r w:rsidRPr="00D019FB">
        <w:rPr>
          <w:bCs/>
        </w:rPr>
        <w:t xml:space="preserve"> Greta </w:t>
      </w:r>
      <w:proofErr w:type="spellStart"/>
      <w:r w:rsidRPr="00D019FB">
        <w:rPr>
          <w:bCs/>
        </w:rPr>
        <w:t>Gangestad</w:t>
      </w:r>
      <w:proofErr w:type="spellEnd"/>
      <w:r w:rsidRPr="00D019FB">
        <w:rPr>
          <w:bCs/>
        </w:rPr>
        <w:t xml:space="preserve">, Sula Sarkar, and Miriam L. King. </w:t>
      </w:r>
      <w:r w:rsidR="004E1D3C">
        <w:rPr>
          <w:bCs/>
        </w:rPr>
        <w:t>“</w:t>
      </w:r>
      <w:r w:rsidRPr="00D019FB">
        <w:rPr>
          <w:bCs/>
        </w:rPr>
        <w:t>Individual and Contextual Effects of Women's Work on Child Health: Case Studies using DHS and Census Data for Four African Nations.</w:t>
      </w:r>
      <w:r w:rsidR="004E1D3C">
        <w:rPr>
          <w:bCs/>
        </w:rPr>
        <w:t>”</w:t>
      </w:r>
      <w:r w:rsidRPr="00D019FB">
        <w:rPr>
          <w:bCs/>
        </w:rPr>
        <w:t xml:space="preserve"> Conference of the International Union for the Scientific Study of Population. Cape Town, South Africa, Oct. 31, 2017. </w:t>
      </w:r>
    </w:p>
    <w:p w14:paraId="4A5C719C" w14:textId="77777777" w:rsidR="00D019FB" w:rsidRPr="00D019FB" w:rsidRDefault="00D019FB" w:rsidP="00D019FB">
      <w:pPr>
        <w:ind w:left="360" w:hanging="360"/>
        <w:rPr>
          <w:bCs/>
        </w:rPr>
      </w:pPr>
    </w:p>
    <w:p w14:paraId="3ECEFCA5" w14:textId="6934E8AF" w:rsidR="00077BDA" w:rsidRDefault="00987CA6" w:rsidP="00077BDA">
      <w:pPr>
        <w:ind w:left="360" w:hanging="360"/>
        <w:rPr>
          <w:bCs/>
        </w:rPr>
      </w:pPr>
      <w:r>
        <w:rPr>
          <w:bCs/>
        </w:rPr>
        <w:t xml:space="preserve">Boyle, Elizabeth </w:t>
      </w:r>
      <w:proofErr w:type="gramStart"/>
      <w:r>
        <w:rPr>
          <w:bCs/>
        </w:rPr>
        <w:t>Heger</w:t>
      </w:r>
      <w:r w:rsidR="00077BDA">
        <w:rPr>
          <w:bCs/>
        </w:rPr>
        <w:t>,*</w:t>
      </w:r>
      <w:proofErr w:type="gramEnd"/>
      <w:r w:rsidR="00077BDA">
        <w:rPr>
          <w:bCs/>
        </w:rPr>
        <w:t xml:space="preserve"> and Erika </w:t>
      </w:r>
      <w:proofErr w:type="spellStart"/>
      <w:r w:rsidR="00077BDA">
        <w:rPr>
          <w:bCs/>
        </w:rPr>
        <w:t>Busse</w:t>
      </w:r>
      <w:proofErr w:type="spellEnd"/>
      <w:r w:rsidR="00077BDA">
        <w:rPr>
          <w:bCs/>
        </w:rPr>
        <w:t xml:space="preserve"> Cardenas</w:t>
      </w:r>
      <w:r>
        <w:rPr>
          <w:bCs/>
        </w:rPr>
        <w:t xml:space="preserve">. 2017. </w:t>
      </w:r>
      <w:r w:rsidR="004E1D3C">
        <w:rPr>
          <w:bCs/>
        </w:rPr>
        <w:t>“</w:t>
      </w:r>
      <w:r w:rsidR="00077BDA" w:rsidRPr="00077BDA">
        <w:rPr>
          <w:bCs/>
        </w:rPr>
        <w:t xml:space="preserve">Family Planning and </w:t>
      </w:r>
      <w:r w:rsidR="004E1D3C">
        <w:rPr>
          <w:bCs/>
        </w:rPr>
        <w:t>Women’s Health</w:t>
      </w:r>
      <w:r w:rsidR="00077BDA" w:rsidRPr="00077BDA">
        <w:rPr>
          <w:bCs/>
        </w:rPr>
        <w:t xml:space="preserve"> in Peru, 1990-2015:</w:t>
      </w:r>
      <w:r w:rsidR="00077BDA">
        <w:rPr>
          <w:bCs/>
        </w:rPr>
        <w:t xml:space="preserve"> </w:t>
      </w:r>
      <w:r w:rsidR="00077BDA" w:rsidRPr="00077BDA">
        <w:rPr>
          <w:bCs/>
        </w:rPr>
        <w:t>An Exploration of National Policy in the Context of Global Consensus/Dissensus</w:t>
      </w:r>
      <w:r w:rsidR="00077BDA">
        <w:rPr>
          <w:bCs/>
        </w:rPr>
        <w:t>.</w:t>
      </w:r>
      <w:r w:rsidR="004E1D3C">
        <w:rPr>
          <w:bCs/>
        </w:rPr>
        <w:t>”</w:t>
      </w:r>
      <w:r w:rsidR="00077BDA">
        <w:rPr>
          <w:bCs/>
        </w:rPr>
        <w:t xml:space="preserve"> </w:t>
      </w:r>
      <w:r w:rsidR="007219D7">
        <w:rPr>
          <w:bCs/>
        </w:rPr>
        <w:t xml:space="preserve">Annual Meetings of the </w:t>
      </w:r>
      <w:r w:rsidR="00077BDA">
        <w:rPr>
          <w:bCs/>
        </w:rPr>
        <w:t>American Sociological Association</w:t>
      </w:r>
      <w:r w:rsidR="007219D7">
        <w:rPr>
          <w:bCs/>
        </w:rPr>
        <w:t xml:space="preserve"> (ASA)</w:t>
      </w:r>
      <w:r w:rsidR="00077BDA">
        <w:rPr>
          <w:bCs/>
        </w:rPr>
        <w:t xml:space="preserve">, Montreal, Canada, August 2017. </w:t>
      </w:r>
    </w:p>
    <w:p w14:paraId="65A50F74" w14:textId="77777777" w:rsidR="00077BDA" w:rsidRDefault="00077BDA" w:rsidP="00077BDA">
      <w:pPr>
        <w:ind w:left="360" w:hanging="360"/>
        <w:rPr>
          <w:bCs/>
        </w:rPr>
      </w:pPr>
    </w:p>
    <w:p w14:paraId="4E4DDCD6" w14:textId="71C6C37B" w:rsidR="00077BDA" w:rsidRPr="00077BDA" w:rsidRDefault="007219D7" w:rsidP="00077BDA">
      <w:pPr>
        <w:ind w:left="360" w:hanging="360"/>
        <w:rPr>
          <w:bCs/>
        </w:rPr>
      </w:pPr>
      <w:r>
        <w:rPr>
          <w:bCs/>
        </w:rPr>
        <w:t xml:space="preserve">Boyle, Elizabeth </w:t>
      </w:r>
      <w:proofErr w:type="gramStart"/>
      <w:r>
        <w:rPr>
          <w:bCs/>
        </w:rPr>
        <w:t>Heger,*</w:t>
      </w:r>
      <w:proofErr w:type="gramEnd"/>
      <w:r>
        <w:rPr>
          <w:bCs/>
        </w:rPr>
        <w:t xml:space="preserve"> and Erika </w:t>
      </w:r>
      <w:proofErr w:type="spellStart"/>
      <w:r>
        <w:rPr>
          <w:bCs/>
        </w:rPr>
        <w:t>Busse</w:t>
      </w:r>
      <w:proofErr w:type="spellEnd"/>
      <w:r>
        <w:rPr>
          <w:bCs/>
        </w:rPr>
        <w:t xml:space="preserve"> Cardenas. 2017. </w:t>
      </w:r>
      <w:r w:rsidR="004E1D3C">
        <w:rPr>
          <w:bCs/>
        </w:rPr>
        <w:t>“Policies on Women’s Health</w:t>
      </w:r>
      <w:r w:rsidRPr="007219D7">
        <w:rPr>
          <w:bCs/>
        </w:rPr>
        <w:t xml:space="preserve"> in Uruguay, Perú, and Nicaragua, 1998-2015: Explaining Disparate Outcomes</w:t>
      </w:r>
      <w:r>
        <w:rPr>
          <w:bCs/>
        </w:rPr>
        <w:t>.</w:t>
      </w:r>
      <w:r w:rsidR="004E1D3C">
        <w:rPr>
          <w:bCs/>
        </w:rPr>
        <w:t>”</w:t>
      </w:r>
      <w:r>
        <w:rPr>
          <w:bCs/>
        </w:rPr>
        <w:t xml:space="preserve"> Annual Meetings of</w:t>
      </w:r>
      <w:r w:rsidR="00C33E93">
        <w:rPr>
          <w:bCs/>
        </w:rPr>
        <w:t xml:space="preserve"> LSA</w:t>
      </w:r>
      <w:r>
        <w:rPr>
          <w:bCs/>
        </w:rPr>
        <w:t>. Mexico City, June 2017.</w:t>
      </w:r>
    </w:p>
    <w:p w14:paraId="6B96F22D" w14:textId="64B08DD5" w:rsidR="00987CA6" w:rsidRDefault="00987CA6" w:rsidP="00745D10">
      <w:pPr>
        <w:ind w:left="360" w:hanging="360"/>
        <w:rPr>
          <w:bCs/>
        </w:rPr>
      </w:pPr>
    </w:p>
    <w:p w14:paraId="23D177D5" w14:textId="05C02A99" w:rsidR="00745D10" w:rsidRDefault="00745D10" w:rsidP="00745D10">
      <w:pPr>
        <w:ind w:left="360" w:hanging="360"/>
        <w:rPr>
          <w:bCs/>
        </w:rPr>
      </w:pPr>
      <w:r w:rsidRPr="00745D10">
        <w:rPr>
          <w:bCs/>
        </w:rPr>
        <w:t xml:space="preserve">Goldsmith </w:t>
      </w:r>
      <w:proofErr w:type="gramStart"/>
      <w:r w:rsidRPr="00745D10">
        <w:rPr>
          <w:bCs/>
        </w:rPr>
        <w:t>E</w:t>
      </w:r>
      <w:r w:rsidR="00770452">
        <w:rPr>
          <w:bCs/>
        </w:rPr>
        <w:t>lizabeth,</w:t>
      </w:r>
      <w:r w:rsidR="00F44D2D">
        <w:rPr>
          <w:bCs/>
        </w:rPr>
        <w:t>*</w:t>
      </w:r>
      <w:proofErr w:type="gramEnd"/>
      <w:r w:rsidR="00770452">
        <w:rPr>
          <w:bCs/>
        </w:rPr>
        <w:t xml:space="preserve"> and Elizabeth Heger Boyle</w:t>
      </w:r>
      <w:r w:rsidRPr="00745D10">
        <w:rPr>
          <w:bCs/>
        </w:rPr>
        <w:t xml:space="preserve">. </w:t>
      </w:r>
      <w:r>
        <w:rPr>
          <w:bCs/>
        </w:rPr>
        <w:t xml:space="preserve">2016. </w:t>
      </w:r>
      <w:r w:rsidR="004E1D3C">
        <w:rPr>
          <w:bCs/>
        </w:rPr>
        <w:t>“</w:t>
      </w:r>
      <w:r w:rsidRPr="00745D10">
        <w:rPr>
          <w:bCs/>
        </w:rPr>
        <w:t>Women's Empowerment and Tobacco Use: An Exploratory Analysis of IPUMS- Demographic and Health Surveys Data from India 2005.</w:t>
      </w:r>
      <w:r w:rsidR="004E1D3C">
        <w:rPr>
          <w:bCs/>
        </w:rPr>
        <w:t>”</w:t>
      </w:r>
      <w:r w:rsidRPr="00745D10">
        <w:rPr>
          <w:bCs/>
        </w:rPr>
        <w:t xml:space="preserve"> Global Health Conference, Consortium of Universities for Global Health, San Francisco, CA. April 9, 2016. </w:t>
      </w:r>
    </w:p>
    <w:p w14:paraId="35EEE518" w14:textId="77777777" w:rsidR="00745D10" w:rsidRPr="00745D10" w:rsidRDefault="00745D10" w:rsidP="00745D10">
      <w:pPr>
        <w:ind w:left="360" w:hanging="360"/>
        <w:rPr>
          <w:bCs/>
        </w:rPr>
      </w:pPr>
    </w:p>
    <w:p w14:paraId="7E0A943D" w14:textId="382ED054" w:rsidR="00745D10" w:rsidRPr="00745D10" w:rsidRDefault="00745D10" w:rsidP="00745D10">
      <w:pPr>
        <w:ind w:left="360" w:hanging="360"/>
        <w:rPr>
          <w:bCs/>
        </w:rPr>
      </w:pPr>
      <w:proofErr w:type="spellStart"/>
      <w:r>
        <w:rPr>
          <w:bCs/>
        </w:rPr>
        <w:t>Svec</w:t>
      </w:r>
      <w:proofErr w:type="spellEnd"/>
      <w:r w:rsidR="00770452">
        <w:rPr>
          <w:bCs/>
        </w:rPr>
        <w:t>,</w:t>
      </w:r>
      <w:r>
        <w:rPr>
          <w:bCs/>
        </w:rPr>
        <w:t xml:space="preserve"> </w:t>
      </w:r>
      <w:proofErr w:type="gramStart"/>
      <w:r>
        <w:rPr>
          <w:bCs/>
        </w:rPr>
        <w:t>J</w:t>
      </w:r>
      <w:r w:rsidR="00770452">
        <w:rPr>
          <w:bCs/>
        </w:rPr>
        <w:t>oseph,</w:t>
      </w:r>
      <w:r w:rsidR="00F44D2D">
        <w:rPr>
          <w:bCs/>
        </w:rPr>
        <w:t>*</w:t>
      </w:r>
      <w:proofErr w:type="gramEnd"/>
      <w:r>
        <w:rPr>
          <w:bCs/>
        </w:rPr>
        <w:t xml:space="preserve"> </w:t>
      </w:r>
      <w:r w:rsidR="00770452">
        <w:rPr>
          <w:bCs/>
        </w:rPr>
        <w:t xml:space="preserve">Tanja </w:t>
      </w:r>
      <w:r>
        <w:rPr>
          <w:bCs/>
        </w:rPr>
        <w:t xml:space="preserve">Andic, </w:t>
      </w:r>
      <w:r w:rsidR="00770452">
        <w:rPr>
          <w:bCs/>
        </w:rPr>
        <w:t>and Elizabeth Heger Boyle</w:t>
      </w:r>
      <w:r>
        <w:rPr>
          <w:bCs/>
        </w:rPr>
        <w:t>. 2016</w:t>
      </w:r>
      <w:r w:rsidRPr="00745D10">
        <w:rPr>
          <w:bCs/>
        </w:rPr>
        <w:t xml:space="preserve">. </w:t>
      </w:r>
      <w:r w:rsidR="004E1D3C">
        <w:rPr>
          <w:bCs/>
        </w:rPr>
        <w:t>“</w:t>
      </w:r>
      <w:r w:rsidRPr="00745D10">
        <w:rPr>
          <w:bCs/>
        </w:rPr>
        <w:t>Female Empowerment and Female Genital Cutting in Egypt, Kenya, Mali, and Nigeria.</w:t>
      </w:r>
      <w:r w:rsidR="004E1D3C">
        <w:rPr>
          <w:bCs/>
        </w:rPr>
        <w:t>”</w:t>
      </w:r>
      <w:r w:rsidRPr="00745D10">
        <w:rPr>
          <w:bCs/>
        </w:rPr>
        <w:t xml:space="preserve"> Poster</w:t>
      </w:r>
      <w:r w:rsidR="00770452">
        <w:rPr>
          <w:bCs/>
        </w:rPr>
        <w:t>,</w:t>
      </w:r>
      <w:r w:rsidRPr="00745D10">
        <w:rPr>
          <w:bCs/>
        </w:rPr>
        <w:t xml:space="preserve"> </w:t>
      </w:r>
      <w:r w:rsidR="005C3ED8">
        <w:rPr>
          <w:bCs/>
        </w:rPr>
        <w:t>Annual Meetings of the PAA</w:t>
      </w:r>
      <w:r w:rsidRPr="00745D10">
        <w:rPr>
          <w:bCs/>
        </w:rPr>
        <w:t xml:space="preserve">, Washington DC. March 31, 2016. </w:t>
      </w:r>
    </w:p>
    <w:p w14:paraId="76E5E390" w14:textId="77777777" w:rsidR="00745D10" w:rsidRPr="00745D10" w:rsidRDefault="00745D10" w:rsidP="00745D10">
      <w:pPr>
        <w:ind w:left="360" w:hanging="360"/>
        <w:rPr>
          <w:bCs/>
        </w:rPr>
      </w:pPr>
    </w:p>
    <w:p w14:paraId="077FE24F" w14:textId="76FAE873" w:rsidR="00745D10" w:rsidRPr="00745D10" w:rsidRDefault="00745D10" w:rsidP="00745D10">
      <w:pPr>
        <w:ind w:left="360" w:hanging="360"/>
        <w:rPr>
          <w:bCs/>
        </w:rPr>
      </w:pPr>
      <w:r w:rsidRPr="00745D10">
        <w:rPr>
          <w:bCs/>
        </w:rPr>
        <w:t>Boyle</w:t>
      </w:r>
      <w:r w:rsidR="00770452">
        <w:rPr>
          <w:bCs/>
        </w:rPr>
        <w:t xml:space="preserve">, Elizabeth </w:t>
      </w:r>
      <w:proofErr w:type="gramStart"/>
      <w:r w:rsidR="00770452">
        <w:rPr>
          <w:bCs/>
        </w:rPr>
        <w:t>Heger,</w:t>
      </w:r>
      <w:r w:rsidR="00F44D2D">
        <w:rPr>
          <w:bCs/>
        </w:rPr>
        <w:t>*</w:t>
      </w:r>
      <w:proofErr w:type="gramEnd"/>
      <w:r w:rsidR="00770452">
        <w:rPr>
          <w:bCs/>
        </w:rPr>
        <w:t xml:space="preserve"> Kevin Huang</w:t>
      </w:r>
      <w:r w:rsidRPr="00745D10">
        <w:rPr>
          <w:bCs/>
        </w:rPr>
        <w:t xml:space="preserve">, </w:t>
      </w:r>
      <w:r w:rsidR="00770452">
        <w:rPr>
          <w:bCs/>
        </w:rPr>
        <w:t>and Miriam L. King</w:t>
      </w:r>
      <w:r w:rsidRPr="00745D10">
        <w:rPr>
          <w:bCs/>
        </w:rPr>
        <w:t xml:space="preserve">. </w:t>
      </w:r>
      <w:r w:rsidR="004E1D3C">
        <w:rPr>
          <w:bCs/>
        </w:rPr>
        <w:t>“</w:t>
      </w:r>
      <w:r w:rsidRPr="00745D10">
        <w:rPr>
          <w:bCs/>
        </w:rPr>
        <w:t>Fertility and Fecundity Trends in Africa across Three Decades: Evidence from IPUMS-DHS.</w:t>
      </w:r>
      <w:r w:rsidR="004E1D3C">
        <w:rPr>
          <w:bCs/>
        </w:rPr>
        <w:t>”</w:t>
      </w:r>
      <w:r w:rsidRPr="00745D10">
        <w:rPr>
          <w:bCs/>
        </w:rPr>
        <w:t xml:space="preserve"> Invited presentation at NIH/NICHD conference on</w:t>
      </w:r>
      <w:r w:rsidR="007219D7">
        <w:rPr>
          <w:bCs/>
        </w:rPr>
        <w:t xml:space="preserve"> Fecundity in Washington D.C.,</w:t>
      </w:r>
      <w:r w:rsidRPr="00745D10">
        <w:rPr>
          <w:bCs/>
        </w:rPr>
        <w:t xml:space="preserve"> September 9, 2015.</w:t>
      </w:r>
    </w:p>
    <w:p w14:paraId="5019A4D9" w14:textId="77777777" w:rsidR="00745D10" w:rsidRPr="00745D10" w:rsidRDefault="00745D10" w:rsidP="00745D10">
      <w:pPr>
        <w:ind w:left="360" w:hanging="360"/>
        <w:rPr>
          <w:bCs/>
        </w:rPr>
      </w:pPr>
    </w:p>
    <w:p w14:paraId="4042934B" w14:textId="19AA2DA3" w:rsidR="00745D10" w:rsidRPr="00745D10" w:rsidRDefault="00745D10" w:rsidP="00745D10">
      <w:pPr>
        <w:ind w:left="360" w:hanging="360"/>
        <w:rPr>
          <w:bCs/>
        </w:rPr>
      </w:pPr>
      <w:r w:rsidRPr="00745D10">
        <w:rPr>
          <w:bCs/>
        </w:rPr>
        <w:t xml:space="preserve">Boyle, Elizabeth </w:t>
      </w:r>
      <w:proofErr w:type="gramStart"/>
      <w:r w:rsidRPr="00745D10">
        <w:rPr>
          <w:bCs/>
        </w:rPr>
        <w:t>Heger</w:t>
      </w:r>
      <w:r w:rsidR="00770452">
        <w:rPr>
          <w:bCs/>
        </w:rPr>
        <w:t>,</w:t>
      </w:r>
      <w:r w:rsidR="00F44D2D">
        <w:rPr>
          <w:bCs/>
        </w:rPr>
        <w:t>*</w:t>
      </w:r>
      <w:proofErr w:type="gramEnd"/>
      <w:r w:rsidRPr="00745D10">
        <w:rPr>
          <w:bCs/>
        </w:rPr>
        <w:t xml:space="preserve"> and Hollie </w:t>
      </w:r>
      <w:proofErr w:type="spellStart"/>
      <w:r w:rsidRPr="00745D10">
        <w:rPr>
          <w:bCs/>
        </w:rPr>
        <w:t>Nyseth</w:t>
      </w:r>
      <w:proofErr w:type="spellEnd"/>
      <w:r w:rsidRPr="00745D10">
        <w:rPr>
          <w:bCs/>
        </w:rPr>
        <w:t xml:space="preserve"> Brehm. </w:t>
      </w:r>
      <w:r w:rsidR="004E1D3C">
        <w:rPr>
          <w:bCs/>
        </w:rPr>
        <w:t>“</w:t>
      </w:r>
      <w:r w:rsidRPr="00745D10">
        <w:rPr>
          <w:bCs/>
        </w:rPr>
        <w:t>Extending Regulations of Violence: The Case of Corporal Punishment.</w:t>
      </w:r>
      <w:r w:rsidR="004E1D3C">
        <w:rPr>
          <w:bCs/>
        </w:rPr>
        <w:t>”</w:t>
      </w:r>
      <w:r w:rsidRPr="00745D10">
        <w:rPr>
          <w:b/>
          <w:bCs/>
        </w:rPr>
        <w:t xml:space="preserve"> </w:t>
      </w:r>
      <w:r w:rsidRPr="00745D10">
        <w:rPr>
          <w:bCs/>
        </w:rPr>
        <w:t xml:space="preserve">Annual Meetings of the </w:t>
      </w:r>
      <w:r w:rsidR="007219D7">
        <w:rPr>
          <w:bCs/>
        </w:rPr>
        <w:t>ASA</w:t>
      </w:r>
      <w:r w:rsidRPr="00745D10">
        <w:rPr>
          <w:bCs/>
        </w:rPr>
        <w:t>. Chicago. August 2015.</w:t>
      </w:r>
    </w:p>
    <w:p w14:paraId="551978FD" w14:textId="77777777" w:rsidR="00745D10" w:rsidRPr="00745D10" w:rsidRDefault="00745D10" w:rsidP="00745D10">
      <w:pPr>
        <w:ind w:left="360" w:hanging="360"/>
        <w:rPr>
          <w:bCs/>
        </w:rPr>
      </w:pPr>
    </w:p>
    <w:p w14:paraId="6B556C64" w14:textId="135CE9CB" w:rsidR="00A24BB5" w:rsidRDefault="00A24BB5" w:rsidP="00973186">
      <w:pPr>
        <w:ind w:left="360" w:hanging="360"/>
        <w:rPr>
          <w:bCs/>
        </w:rPr>
      </w:pPr>
      <w:r>
        <w:rPr>
          <w:bCs/>
        </w:rPr>
        <w:t xml:space="preserve">Boyle, Elizabeth Heger, and Shannon </w:t>
      </w:r>
      <w:proofErr w:type="gramStart"/>
      <w:r>
        <w:rPr>
          <w:bCs/>
        </w:rPr>
        <w:t>Golden</w:t>
      </w:r>
      <w:r w:rsidR="00770452">
        <w:rPr>
          <w:bCs/>
        </w:rPr>
        <w:t>.</w:t>
      </w:r>
      <w:r w:rsidR="00F44D2D">
        <w:rPr>
          <w:bCs/>
        </w:rPr>
        <w:t>*</w:t>
      </w:r>
      <w:proofErr w:type="gramEnd"/>
      <w:r>
        <w:rPr>
          <w:bCs/>
        </w:rPr>
        <w:t xml:space="preserve"> </w:t>
      </w:r>
      <w:r w:rsidR="004E1D3C">
        <w:rPr>
          <w:bCs/>
        </w:rPr>
        <w:t>“</w:t>
      </w:r>
      <w:r>
        <w:rPr>
          <w:bCs/>
        </w:rPr>
        <w:t>The Catholic Church, the World Polity, and International Law.</w:t>
      </w:r>
      <w:r w:rsidR="004E1D3C">
        <w:rPr>
          <w:bCs/>
        </w:rPr>
        <w:t>”</w:t>
      </w:r>
      <w:r>
        <w:rPr>
          <w:bCs/>
        </w:rPr>
        <w:t xml:space="preserve"> Annual Meetings of the </w:t>
      </w:r>
      <w:r w:rsidR="007219D7">
        <w:rPr>
          <w:bCs/>
        </w:rPr>
        <w:t>LSA</w:t>
      </w:r>
      <w:r>
        <w:rPr>
          <w:bCs/>
        </w:rPr>
        <w:t>, Seattle, WA, May 2015.</w:t>
      </w:r>
    </w:p>
    <w:p w14:paraId="18556987" w14:textId="77777777" w:rsidR="00A24BB5" w:rsidRDefault="00A24BB5" w:rsidP="00973186">
      <w:pPr>
        <w:ind w:left="360" w:hanging="360"/>
        <w:rPr>
          <w:bCs/>
        </w:rPr>
      </w:pPr>
    </w:p>
    <w:p w14:paraId="09074093" w14:textId="4CCDA86B" w:rsidR="00973186" w:rsidRDefault="00973186" w:rsidP="00973186">
      <w:pPr>
        <w:ind w:left="360" w:hanging="360"/>
        <w:rPr>
          <w:bCs/>
        </w:rPr>
      </w:pPr>
      <w:proofErr w:type="spellStart"/>
      <w:r w:rsidRPr="00973186">
        <w:rPr>
          <w:bCs/>
        </w:rPr>
        <w:t>Svec</w:t>
      </w:r>
      <w:proofErr w:type="spellEnd"/>
      <w:r w:rsidRPr="00973186">
        <w:rPr>
          <w:bCs/>
        </w:rPr>
        <w:t xml:space="preserve">, </w:t>
      </w:r>
      <w:proofErr w:type="gramStart"/>
      <w:r w:rsidRPr="00973186">
        <w:rPr>
          <w:bCs/>
        </w:rPr>
        <w:t>Joseph</w:t>
      </w:r>
      <w:r w:rsidR="00770452">
        <w:rPr>
          <w:bCs/>
        </w:rPr>
        <w:t>,</w:t>
      </w:r>
      <w:r w:rsidR="00F44D2D">
        <w:rPr>
          <w:bCs/>
        </w:rPr>
        <w:t>*</w:t>
      </w:r>
      <w:proofErr w:type="gramEnd"/>
      <w:r w:rsidRPr="00973186">
        <w:rPr>
          <w:bCs/>
        </w:rPr>
        <w:t xml:space="preserve"> and Elizabeth Heger Boyle. </w:t>
      </w:r>
      <w:r w:rsidR="004E1D3C">
        <w:rPr>
          <w:bCs/>
        </w:rPr>
        <w:t>“</w:t>
      </w:r>
      <w:r w:rsidRPr="00973186">
        <w:rPr>
          <w:bCs/>
        </w:rPr>
        <w:t>Law, Weal</w:t>
      </w:r>
      <w:r w:rsidR="009D1175">
        <w:rPr>
          <w:bCs/>
        </w:rPr>
        <w:t>th, and Access to Abortion in 18</w:t>
      </w:r>
      <w:r w:rsidRPr="00973186">
        <w:rPr>
          <w:bCs/>
        </w:rPr>
        <w:t xml:space="preserve"> Countries.</w:t>
      </w:r>
      <w:r w:rsidR="004E1D3C">
        <w:rPr>
          <w:bCs/>
        </w:rPr>
        <w:t>”</w:t>
      </w:r>
      <w:r w:rsidRPr="00973186">
        <w:rPr>
          <w:bCs/>
        </w:rPr>
        <w:t xml:space="preserve"> Annual Meetings of </w:t>
      </w:r>
      <w:r w:rsidR="00243CED">
        <w:rPr>
          <w:bCs/>
        </w:rPr>
        <w:t>the LSA</w:t>
      </w:r>
      <w:r w:rsidRPr="00973186">
        <w:rPr>
          <w:bCs/>
        </w:rPr>
        <w:t>, Minneapolis, MN, May 2014.</w:t>
      </w:r>
    </w:p>
    <w:p w14:paraId="1C626067" w14:textId="76450BB9" w:rsidR="00973186" w:rsidRPr="00973186" w:rsidRDefault="00973186" w:rsidP="00973186">
      <w:pPr>
        <w:ind w:left="360" w:hanging="360"/>
        <w:rPr>
          <w:bCs/>
        </w:rPr>
      </w:pPr>
      <w:r w:rsidRPr="00973186">
        <w:rPr>
          <w:bCs/>
        </w:rPr>
        <w:t xml:space="preserve"> </w:t>
      </w:r>
    </w:p>
    <w:p w14:paraId="3DEE4ED0" w14:textId="04A62CEB" w:rsidR="00973186" w:rsidRPr="00973186" w:rsidRDefault="00973186" w:rsidP="00973186">
      <w:pPr>
        <w:ind w:left="360" w:hanging="360"/>
        <w:rPr>
          <w:bCs/>
        </w:rPr>
      </w:pPr>
      <w:r w:rsidRPr="00973186">
        <w:rPr>
          <w:bCs/>
        </w:rPr>
        <w:t xml:space="preserve">Elizabeth Heger </w:t>
      </w:r>
      <w:proofErr w:type="gramStart"/>
      <w:r w:rsidRPr="00973186">
        <w:rPr>
          <w:bCs/>
        </w:rPr>
        <w:t>Boyle</w:t>
      </w:r>
      <w:r w:rsidR="00243CED">
        <w:rPr>
          <w:bCs/>
        </w:rPr>
        <w:t>,</w:t>
      </w:r>
      <w:r w:rsidR="00F44D2D">
        <w:rPr>
          <w:bCs/>
        </w:rPr>
        <w:t>*</w:t>
      </w:r>
      <w:proofErr w:type="gramEnd"/>
      <w:r w:rsidRPr="00973186">
        <w:rPr>
          <w:bCs/>
        </w:rPr>
        <w:t xml:space="preserve"> Jasmine Trang Ha, Lisa Gulya, Wenjie Liao, and Erika </w:t>
      </w:r>
      <w:proofErr w:type="spellStart"/>
      <w:r w:rsidRPr="00973186">
        <w:rPr>
          <w:bCs/>
        </w:rPr>
        <w:t>Busse</w:t>
      </w:r>
      <w:proofErr w:type="spellEnd"/>
      <w:r w:rsidRPr="00973186">
        <w:rPr>
          <w:bCs/>
        </w:rPr>
        <w:t xml:space="preserve">. </w:t>
      </w:r>
      <w:r w:rsidR="004E1D3C">
        <w:rPr>
          <w:bCs/>
        </w:rPr>
        <w:t>“</w:t>
      </w:r>
      <w:r w:rsidRPr="00973186">
        <w:rPr>
          <w:bCs/>
        </w:rPr>
        <w:t>Complexities in Global Diffusion of Abortion Liberalization: Abortion Policy in China, Russia, and Peru.</w:t>
      </w:r>
      <w:r w:rsidR="004E1D3C">
        <w:rPr>
          <w:bCs/>
        </w:rPr>
        <w:t>”</w:t>
      </w:r>
      <w:r w:rsidRPr="00973186">
        <w:rPr>
          <w:bCs/>
        </w:rPr>
        <w:t xml:space="preserve"> Comparative Sociology Section Session. Annual Meetings of the </w:t>
      </w:r>
      <w:r w:rsidR="00243CED">
        <w:rPr>
          <w:bCs/>
        </w:rPr>
        <w:t>ASA</w:t>
      </w:r>
      <w:r w:rsidRPr="00973186">
        <w:rPr>
          <w:bCs/>
        </w:rPr>
        <w:t>. New York. August 2013.</w:t>
      </w:r>
    </w:p>
    <w:p w14:paraId="7A526164" w14:textId="77777777" w:rsidR="00973186" w:rsidRPr="00973186" w:rsidRDefault="00973186" w:rsidP="00973186">
      <w:pPr>
        <w:ind w:left="360" w:hanging="360"/>
        <w:rPr>
          <w:bCs/>
        </w:rPr>
      </w:pPr>
    </w:p>
    <w:p w14:paraId="52E06A12" w14:textId="3AE8C5E0" w:rsidR="00973186" w:rsidRPr="00973186" w:rsidRDefault="00973186" w:rsidP="00973186">
      <w:pPr>
        <w:ind w:left="360" w:hanging="360"/>
        <w:rPr>
          <w:bCs/>
        </w:rPr>
      </w:pPr>
      <w:proofErr w:type="spellStart"/>
      <w:r w:rsidRPr="00973186">
        <w:rPr>
          <w:bCs/>
        </w:rPr>
        <w:t>Yoo</w:t>
      </w:r>
      <w:proofErr w:type="spellEnd"/>
      <w:r w:rsidRPr="00973186">
        <w:rPr>
          <w:bCs/>
        </w:rPr>
        <w:t xml:space="preserve">, </w:t>
      </w:r>
      <w:proofErr w:type="spellStart"/>
      <w:r w:rsidRPr="00973186">
        <w:rPr>
          <w:bCs/>
        </w:rPr>
        <w:t>Eun-Hye</w:t>
      </w:r>
      <w:proofErr w:type="spellEnd"/>
      <w:r w:rsidRPr="00973186">
        <w:rPr>
          <w:bCs/>
        </w:rPr>
        <w:t xml:space="preserve">, and Elizabeth Heger </w:t>
      </w:r>
      <w:proofErr w:type="gramStart"/>
      <w:r w:rsidRPr="00973186">
        <w:rPr>
          <w:bCs/>
        </w:rPr>
        <w:t>Boyle</w:t>
      </w:r>
      <w:r w:rsidR="00243CED">
        <w:rPr>
          <w:bCs/>
        </w:rPr>
        <w:t>.</w:t>
      </w:r>
      <w:r w:rsidR="00F44D2D">
        <w:rPr>
          <w:bCs/>
        </w:rPr>
        <w:t>*</w:t>
      </w:r>
      <w:proofErr w:type="gramEnd"/>
      <w:r w:rsidRPr="00973186">
        <w:rPr>
          <w:bCs/>
        </w:rPr>
        <w:t xml:space="preserve"> </w:t>
      </w:r>
      <w:r w:rsidR="004E1D3C">
        <w:rPr>
          <w:bCs/>
        </w:rPr>
        <w:t>“</w:t>
      </w:r>
      <w:r w:rsidRPr="00973186">
        <w:rPr>
          <w:bCs/>
        </w:rPr>
        <w:t>Unique Global Diffusion Processes within Criminal Law: Considering Prevention, Victim Protection, and Prosecution related to Human Trafficking.</w:t>
      </w:r>
      <w:r w:rsidR="004E1D3C">
        <w:rPr>
          <w:bCs/>
        </w:rPr>
        <w:t>”</w:t>
      </w:r>
      <w:r w:rsidRPr="00973186">
        <w:rPr>
          <w:bCs/>
        </w:rPr>
        <w:t xml:space="preserve"> Annual Meetings of the </w:t>
      </w:r>
      <w:r w:rsidR="00243CED">
        <w:rPr>
          <w:bCs/>
        </w:rPr>
        <w:t>LSA</w:t>
      </w:r>
      <w:r w:rsidRPr="00973186">
        <w:rPr>
          <w:bCs/>
        </w:rPr>
        <w:t>, Boston, MA. May 2013.</w:t>
      </w:r>
    </w:p>
    <w:p w14:paraId="06522742" w14:textId="77777777" w:rsidR="00973186" w:rsidRPr="00973186" w:rsidRDefault="00973186" w:rsidP="00973186">
      <w:pPr>
        <w:ind w:left="360" w:hanging="360"/>
        <w:rPr>
          <w:bCs/>
        </w:rPr>
      </w:pPr>
    </w:p>
    <w:p w14:paraId="69DDCD4F" w14:textId="4D25CE22" w:rsidR="00973186" w:rsidRPr="00973186" w:rsidRDefault="00973186" w:rsidP="00973186">
      <w:pPr>
        <w:ind w:left="360" w:hanging="360"/>
        <w:rPr>
          <w:bCs/>
        </w:rPr>
      </w:pPr>
      <w:r w:rsidRPr="00973186">
        <w:rPr>
          <w:bCs/>
        </w:rPr>
        <w:t xml:space="preserve">Boyle, Elizabeth </w:t>
      </w:r>
      <w:proofErr w:type="gramStart"/>
      <w:r w:rsidRPr="00973186">
        <w:rPr>
          <w:bCs/>
        </w:rPr>
        <w:t>Heger</w:t>
      </w:r>
      <w:r w:rsidR="00243CED">
        <w:rPr>
          <w:bCs/>
        </w:rPr>
        <w:t>,</w:t>
      </w:r>
      <w:r w:rsidR="00F44D2D">
        <w:rPr>
          <w:bCs/>
        </w:rPr>
        <w:t>*</w:t>
      </w:r>
      <w:proofErr w:type="gramEnd"/>
      <w:r w:rsidRPr="00973186">
        <w:rPr>
          <w:bCs/>
        </w:rPr>
        <w:t xml:space="preserve"> </w:t>
      </w:r>
      <w:proofErr w:type="spellStart"/>
      <w:r w:rsidRPr="00973186">
        <w:rPr>
          <w:bCs/>
        </w:rPr>
        <w:t>Minzee</w:t>
      </w:r>
      <w:proofErr w:type="spellEnd"/>
      <w:r w:rsidRPr="00973186">
        <w:rPr>
          <w:bCs/>
        </w:rPr>
        <w:t xml:space="preserve"> Kim, and Wesley </w:t>
      </w:r>
      <w:proofErr w:type="spellStart"/>
      <w:r w:rsidRPr="00973186">
        <w:rPr>
          <w:bCs/>
        </w:rPr>
        <w:t>Longhofer</w:t>
      </w:r>
      <w:proofErr w:type="spellEnd"/>
      <w:r w:rsidRPr="00973186">
        <w:rPr>
          <w:bCs/>
        </w:rPr>
        <w:t xml:space="preserve">. </w:t>
      </w:r>
      <w:r w:rsidR="004E1D3C">
        <w:rPr>
          <w:bCs/>
        </w:rPr>
        <w:t>“</w:t>
      </w:r>
      <w:r w:rsidRPr="00973186">
        <w:rPr>
          <w:bCs/>
        </w:rPr>
        <w:t>Abortion Liberalization Policies Around the World: Hidden Differences in the Diffusion Process.</w:t>
      </w:r>
      <w:r w:rsidR="004E1D3C">
        <w:rPr>
          <w:bCs/>
        </w:rPr>
        <w:t>”</w:t>
      </w:r>
      <w:r w:rsidRPr="00973186">
        <w:rPr>
          <w:bCs/>
        </w:rPr>
        <w:t xml:space="preserve"> Annual Meetings of the </w:t>
      </w:r>
      <w:r w:rsidR="00243CED">
        <w:rPr>
          <w:bCs/>
        </w:rPr>
        <w:t>PAA</w:t>
      </w:r>
      <w:r w:rsidRPr="00973186">
        <w:rPr>
          <w:bCs/>
        </w:rPr>
        <w:t>. New Orleans, LA, April 2013.</w:t>
      </w:r>
    </w:p>
    <w:p w14:paraId="7D1A4928" w14:textId="77777777" w:rsidR="00973186" w:rsidRPr="00973186" w:rsidRDefault="00973186" w:rsidP="00973186">
      <w:pPr>
        <w:ind w:left="360" w:hanging="360"/>
        <w:rPr>
          <w:bCs/>
        </w:rPr>
      </w:pPr>
    </w:p>
    <w:p w14:paraId="3E089187" w14:textId="229C4337" w:rsidR="006B32E5" w:rsidRPr="006B32E5" w:rsidRDefault="00973186" w:rsidP="006B32E5">
      <w:pPr>
        <w:ind w:left="360" w:hanging="360"/>
        <w:rPr>
          <w:bCs/>
        </w:rPr>
      </w:pPr>
      <w:r>
        <w:rPr>
          <w:bCs/>
        </w:rPr>
        <w:t xml:space="preserve">Boyle, Elizabeth </w:t>
      </w:r>
      <w:proofErr w:type="gramStart"/>
      <w:r>
        <w:rPr>
          <w:bCs/>
        </w:rPr>
        <w:t>Heger</w:t>
      </w:r>
      <w:r w:rsidR="00243CED">
        <w:rPr>
          <w:bCs/>
        </w:rPr>
        <w:t>,</w:t>
      </w:r>
      <w:r w:rsidR="00F44D2D">
        <w:rPr>
          <w:bCs/>
        </w:rPr>
        <w:t>*</w:t>
      </w:r>
      <w:proofErr w:type="gramEnd"/>
      <w:r w:rsidRPr="006B32E5">
        <w:rPr>
          <w:bCs/>
        </w:rPr>
        <w:t xml:space="preserve"> </w:t>
      </w:r>
      <w:proofErr w:type="spellStart"/>
      <w:r w:rsidRPr="006B32E5">
        <w:rPr>
          <w:bCs/>
        </w:rPr>
        <w:t>Minzee</w:t>
      </w:r>
      <w:proofErr w:type="spellEnd"/>
      <w:r w:rsidRPr="006B32E5">
        <w:rPr>
          <w:bCs/>
        </w:rPr>
        <w:t xml:space="preserve"> Kim, and Wesley Longhofer</w:t>
      </w:r>
      <w:r w:rsidR="00243CED">
        <w:rPr>
          <w:bCs/>
        </w:rPr>
        <w:t>.*</w:t>
      </w:r>
      <w:r w:rsidRPr="006B32E5">
        <w:rPr>
          <w:bCs/>
        </w:rPr>
        <w:t xml:space="preserve"> </w:t>
      </w:r>
      <w:r w:rsidR="004E1D3C">
        <w:rPr>
          <w:bCs/>
        </w:rPr>
        <w:t>“</w:t>
      </w:r>
      <w:r w:rsidR="006B32E5" w:rsidRPr="006B32E5">
        <w:rPr>
          <w:bCs/>
        </w:rPr>
        <w:t>New Insights on Global Diffusion: The Case of Abortion Laws.</w:t>
      </w:r>
      <w:r w:rsidR="004E1D3C">
        <w:rPr>
          <w:bCs/>
        </w:rPr>
        <w:t>”</w:t>
      </w:r>
      <w:r w:rsidR="006B32E5">
        <w:rPr>
          <w:bCs/>
        </w:rPr>
        <w:t xml:space="preserve"> </w:t>
      </w:r>
      <w:r w:rsidR="006B32E5" w:rsidRPr="006B32E5">
        <w:rPr>
          <w:bCs/>
        </w:rPr>
        <w:t xml:space="preserve">Section Session: Sociology of Law. Annual Meetings of the </w:t>
      </w:r>
      <w:r w:rsidR="00243CED">
        <w:rPr>
          <w:bCs/>
        </w:rPr>
        <w:t>ASA</w:t>
      </w:r>
      <w:r w:rsidR="006B32E5" w:rsidRPr="006B32E5">
        <w:rPr>
          <w:bCs/>
        </w:rPr>
        <w:t>. August 2012.</w:t>
      </w:r>
    </w:p>
    <w:p w14:paraId="69C3B0CC" w14:textId="77777777" w:rsidR="006B32E5" w:rsidRPr="0032317D" w:rsidRDefault="006B32E5" w:rsidP="006B32E5">
      <w:pPr>
        <w:ind w:left="360" w:hanging="360"/>
        <w:rPr>
          <w:rFonts w:ascii="Arial" w:hAnsi="Arial" w:cs="Arial"/>
        </w:rPr>
      </w:pPr>
    </w:p>
    <w:p w14:paraId="51B1054E" w14:textId="72E1993D" w:rsidR="00D93F0C" w:rsidRPr="00D93F0C" w:rsidRDefault="00973186" w:rsidP="00D93F0C">
      <w:pPr>
        <w:ind w:left="360" w:hanging="360"/>
        <w:rPr>
          <w:bCs/>
        </w:rPr>
      </w:pPr>
      <w:r>
        <w:rPr>
          <w:bCs/>
        </w:rPr>
        <w:t xml:space="preserve">Boyle, Elizabeth </w:t>
      </w:r>
      <w:proofErr w:type="gramStart"/>
      <w:r>
        <w:rPr>
          <w:bCs/>
        </w:rPr>
        <w:t>Heger</w:t>
      </w:r>
      <w:r w:rsidRPr="00D93F0C">
        <w:rPr>
          <w:bCs/>
        </w:rPr>
        <w:t>,</w:t>
      </w:r>
      <w:r w:rsidR="00243CED">
        <w:rPr>
          <w:bCs/>
        </w:rPr>
        <w:t>*</w:t>
      </w:r>
      <w:proofErr w:type="gramEnd"/>
      <w:r w:rsidRPr="00D93F0C">
        <w:rPr>
          <w:bCs/>
        </w:rPr>
        <w:t xml:space="preserve"> </w:t>
      </w:r>
      <w:proofErr w:type="spellStart"/>
      <w:r w:rsidRPr="00D93F0C">
        <w:rPr>
          <w:bCs/>
        </w:rPr>
        <w:t>Minzee</w:t>
      </w:r>
      <w:proofErr w:type="spellEnd"/>
      <w:r w:rsidRPr="00D93F0C">
        <w:rPr>
          <w:bCs/>
        </w:rPr>
        <w:t xml:space="preserve"> Kim</w:t>
      </w:r>
      <w:r w:rsidR="00243CED">
        <w:rPr>
          <w:bCs/>
        </w:rPr>
        <w:t>,</w:t>
      </w:r>
      <w:r w:rsidRPr="00D93F0C">
        <w:rPr>
          <w:bCs/>
        </w:rPr>
        <w:t xml:space="preserve"> Wesley </w:t>
      </w:r>
      <w:proofErr w:type="spellStart"/>
      <w:r w:rsidRPr="00D93F0C">
        <w:rPr>
          <w:bCs/>
        </w:rPr>
        <w:t>Longhofer</w:t>
      </w:r>
      <w:proofErr w:type="spellEnd"/>
      <w:r w:rsidRPr="00D93F0C">
        <w:rPr>
          <w:bCs/>
        </w:rPr>
        <w:t xml:space="preserve">, and Hollie </w:t>
      </w:r>
      <w:proofErr w:type="spellStart"/>
      <w:r w:rsidRPr="00D93F0C">
        <w:rPr>
          <w:bCs/>
        </w:rPr>
        <w:t>Nyseth</w:t>
      </w:r>
      <w:proofErr w:type="spellEnd"/>
      <w:r w:rsidRPr="00D93F0C">
        <w:rPr>
          <w:bCs/>
        </w:rPr>
        <w:t xml:space="preserve">. </w:t>
      </w:r>
      <w:r w:rsidR="004E1D3C">
        <w:rPr>
          <w:bCs/>
        </w:rPr>
        <w:t>“</w:t>
      </w:r>
      <w:r w:rsidR="00D93F0C" w:rsidRPr="00D93F0C">
        <w:rPr>
          <w:bCs/>
        </w:rPr>
        <w:t>Adolescent Fertility and Minimum-Age-of-Marriage Laws.</w:t>
      </w:r>
      <w:r w:rsidR="004E1D3C">
        <w:rPr>
          <w:bCs/>
        </w:rPr>
        <w:t>”</w:t>
      </w:r>
      <w:r w:rsidR="00D93F0C" w:rsidRPr="00D93F0C">
        <w:rPr>
          <w:bCs/>
        </w:rPr>
        <w:t xml:space="preserve"> Minnesota Population Center Seminar Series, Minneapolis, MN. February 6, 2012.</w:t>
      </w:r>
    </w:p>
    <w:p w14:paraId="0F2562AC" w14:textId="77777777" w:rsidR="00D93F0C" w:rsidRDefault="00D93F0C" w:rsidP="00762C0E">
      <w:pPr>
        <w:ind w:left="360" w:hanging="360"/>
        <w:rPr>
          <w:bCs/>
          <w:lang w:eastAsia="ko-KR"/>
        </w:rPr>
      </w:pPr>
    </w:p>
    <w:p w14:paraId="28472917" w14:textId="422D7797" w:rsidR="00E14246" w:rsidRPr="00E14246" w:rsidRDefault="00973186" w:rsidP="00E14246">
      <w:pPr>
        <w:ind w:left="360" w:hanging="360"/>
        <w:rPr>
          <w:bCs/>
        </w:rPr>
      </w:pPr>
      <w:r>
        <w:rPr>
          <w:bCs/>
        </w:rPr>
        <w:t xml:space="preserve">Boyle, Elizabeth Heger. </w:t>
      </w:r>
      <w:r w:rsidR="004E1D3C">
        <w:rPr>
          <w:bCs/>
        </w:rPr>
        <w:t>“</w:t>
      </w:r>
      <w:r w:rsidR="00243CED">
        <w:t>Pathways to C</w:t>
      </w:r>
      <w:r w:rsidR="00E14246" w:rsidRPr="00E14246">
        <w:t>hange: 'Child Rights' and Child Well-Being around the World.</w:t>
      </w:r>
      <w:r w:rsidR="004E1D3C">
        <w:t>”</w:t>
      </w:r>
      <w:r w:rsidR="00E14246" w:rsidRPr="00E14246">
        <w:t xml:space="preserve"> Transitions Conference of the Youth and Education Sections of the International Sociological Association, Tampa, FL. Jan. 14, 2012. </w:t>
      </w:r>
    </w:p>
    <w:p w14:paraId="4D003192" w14:textId="77777777" w:rsidR="00D93F0C" w:rsidRDefault="00D93F0C" w:rsidP="00762C0E">
      <w:pPr>
        <w:ind w:left="360" w:hanging="360"/>
        <w:rPr>
          <w:bCs/>
          <w:lang w:eastAsia="ko-KR"/>
        </w:rPr>
      </w:pPr>
    </w:p>
    <w:bookmarkEnd w:id="0"/>
    <w:p w14:paraId="1E929C88" w14:textId="39A5B9A7" w:rsidR="004C189D" w:rsidRDefault="004C189D">
      <w:pPr>
        <w:rPr>
          <w:iCs/>
          <w:u w:val="single"/>
        </w:rPr>
      </w:pPr>
    </w:p>
    <w:p w14:paraId="3A6403BF" w14:textId="6E145F22" w:rsidR="00DA1CA7" w:rsidRPr="007219D7" w:rsidRDefault="0079202C" w:rsidP="004555FF">
      <w:pPr>
        <w:pStyle w:val="Heading4"/>
        <w:ind w:left="360" w:hanging="360"/>
      </w:pPr>
      <w:r w:rsidRPr="007219D7">
        <w:t>COURSES TAUGHT</w:t>
      </w:r>
    </w:p>
    <w:p w14:paraId="29F0880F" w14:textId="77777777" w:rsidR="00457CB1" w:rsidRDefault="007817FD" w:rsidP="006C7304">
      <w:pPr>
        <w:ind w:left="720" w:hanging="360"/>
      </w:pPr>
      <w:r>
        <w:t>Sociology of Law (graduate and undergraduate)</w:t>
      </w:r>
    </w:p>
    <w:p w14:paraId="0BA080D8" w14:textId="77777777" w:rsidR="006C7304" w:rsidRDefault="006C7304" w:rsidP="006C7304">
      <w:pPr>
        <w:ind w:left="720" w:hanging="360"/>
      </w:pPr>
      <w:r>
        <w:t>Sociology of International Law (undergraduate)</w:t>
      </w:r>
    </w:p>
    <w:p w14:paraId="5B889E22" w14:textId="6779A576" w:rsidR="002F2159" w:rsidRDefault="002F2159" w:rsidP="006C7304">
      <w:pPr>
        <w:ind w:left="720" w:hanging="360"/>
      </w:pPr>
      <w:r>
        <w:t>Women's Health, Global Perspectives (undergraduate)</w:t>
      </w:r>
    </w:p>
    <w:p w14:paraId="40CD9B46" w14:textId="38819C96" w:rsidR="004C11FF" w:rsidRDefault="004C11FF" w:rsidP="006C7304">
      <w:pPr>
        <w:ind w:left="720" w:hanging="360"/>
      </w:pPr>
      <w:r>
        <w:t>Introduction to Sociology (undergraduate)</w:t>
      </w:r>
    </w:p>
    <w:p w14:paraId="1CE36426" w14:textId="5A85D6A7" w:rsidR="002F2159" w:rsidRDefault="002F2159" w:rsidP="006C7304">
      <w:pPr>
        <w:ind w:left="720" w:hanging="360"/>
      </w:pPr>
      <w:r>
        <w:t>Cross-Disciplinary Perspectives on Human Rights (graduate)</w:t>
      </w:r>
    </w:p>
    <w:p w14:paraId="164AA157" w14:textId="63D783A4" w:rsidR="00973186" w:rsidRDefault="008D1C6F" w:rsidP="00F95222">
      <w:pPr>
        <w:ind w:left="360"/>
      </w:pPr>
      <w:r>
        <w:t>Senior</w:t>
      </w:r>
      <w:r w:rsidR="006C7304">
        <w:t xml:space="preserve"> Project Seminar (undergraduate, regular and honors)</w:t>
      </w:r>
      <w:r w:rsidR="00745D10">
        <w:t xml:space="preserve"> </w:t>
      </w:r>
    </w:p>
    <w:p w14:paraId="6E042FF8" w14:textId="77777777" w:rsidR="00745D10" w:rsidRDefault="00745D10" w:rsidP="00F44D2D">
      <w:pPr>
        <w:rPr>
          <w:b/>
          <w:u w:val="single"/>
        </w:rPr>
      </w:pPr>
    </w:p>
    <w:p w14:paraId="0A47134F" w14:textId="77777777" w:rsidR="003A45DB" w:rsidRDefault="003A45DB" w:rsidP="00F44D2D">
      <w:pPr>
        <w:rPr>
          <w:b/>
          <w:u w:val="single"/>
        </w:rPr>
      </w:pPr>
    </w:p>
    <w:p w14:paraId="77CC6D12" w14:textId="721B2440" w:rsidR="008D6C08" w:rsidRPr="008D6C08" w:rsidRDefault="0079202C">
      <w:pPr>
        <w:rPr>
          <w:b/>
          <w:u w:val="single"/>
        </w:rPr>
      </w:pPr>
      <w:r>
        <w:rPr>
          <w:b/>
          <w:u w:val="single"/>
        </w:rPr>
        <w:t>DOCTORAL ADVISING</w:t>
      </w:r>
    </w:p>
    <w:p w14:paraId="7881478B" w14:textId="77777777" w:rsidR="0079202C" w:rsidRPr="0079202C" w:rsidRDefault="009779E9" w:rsidP="000337F0">
      <w:pPr>
        <w:rPr>
          <w:i/>
        </w:rPr>
      </w:pPr>
      <w:r>
        <w:rPr>
          <w:i/>
        </w:rPr>
        <w:t xml:space="preserve">Ph.D. </w:t>
      </w:r>
      <w:r w:rsidR="0079202C">
        <w:rPr>
          <w:i/>
        </w:rPr>
        <w:t>Dissertations</w:t>
      </w:r>
    </w:p>
    <w:p w14:paraId="2CF10718" w14:textId="63308D1B" w:rsidR="006A2DE3" w:rsidRPr="006A2DE3" w:rsidRDefault="006A2DE3" w:rsidP="006A2DE3">
      <w:pPr>
        <w:ind w:left="720" w:hanging="360"/>
        <w:rPr>
          <w:b/>
          <w:bCs/>
        </w:rPr>
      </w:pPr>
      <w:r>
        <w:t xml:space="preserve">Emily Springer, </w:t>
      </w:r>
      <w:r w:rsidRPr="006A2DE3">
        <w:rPr>
          <w:i/>
          <w:iCs/>
        </w:rPr>
        <w:t>Producing Gender Injustice: Quantified Evaluation as a Logic in International Development</w:t>
      </w:r>
      <w:r>
        <w:t>, December 2019 (co-advisor), Postdoctoral Fellow, Arizona State University</w:t>
      </w:r>
    </w:p>
    <w:p w14:paraId="3DEF4A77" w14:textId="35A9DCE4" w:rsidR="006A2DE3" w:rsidRPr="006A2DE3" w:rsidRDefault="006A2DE3" w:rsidP="008D1C6F">
      <w:pPr>
        <w:ind w:left="720" w:hanging="360"/>
        <w:rPr>
          <w:i/>
          <w:iCs/>
        </w:rPr>
      </w:pPr>
    </w:p>
    <w:p w14:paraId="3461955C" w14:textId="22C8492D" w:rsidR="008D1C6F" w:rsidRDefault="008D1C6F" w:rsidP="008D1C6F">
      <w:pPr>
        <w:ind w:left="720" w:hanging="360"/>
      </w:pPr>
      <w:r>
        <w:t xml:space="preserve">Jasmine Trang Ha, </w:t>
      </w:r>
      <w:r>
        <w:rPr>
          <w:i/>
        </w:rPr>
        <w:t>Immigration Policy and International Student Migration in the United States</w:t>
      </w:r>
      <w:r>
        <w:t xml:space="preserve">, Summer 2018 (co-advisor), </w:t>
      </w:r>
      <w:r w:rsidR="00912B55">
        <w:t xml:space="preserve">Assistant Professor, </w:t>
      </w:r>
      <w:proofErr w:type="spellStart"/>
      <w:r w:rsidR="00912B55">
        <w:t>VinUniversity</w:t>
      </w:r>
      <w:proofErr w:type="spellEnd"/>
      <w:r w:rsidR="00912B55">
        <w:t>, Hanoi, Vietnam.</w:t>
      </w:r>
    </w:p>
    <w:p w14:paraId="3E671215" w14:textId="77777777" w:rsidR="008D1C6F" w:rsidRDefault="008D1C6F" w:rsidP="008D1C6F">
      <w:pPr>
        <w:ind w:left="720" w:hanging="360"/>
      </w:pPr>
    </w:p>
    <w:p w14:paraId="4A77165B" w14:textId="358D28DF" w:rsidR="008D1C6F" w:rsidRDefault="008D1C6F" w:rsidP="008D1C6F">
      <w:pPr>
        <w:ind w:left="720" w:hanging="360"/>
      </w:pPr>
      <w:r>
        <w:t xml:space="preserve">Joseph </w:t>
      </w:r>
      <w:proofErr w:type="spellStart"/>
      <w:r>
        <w:t>Svec</w:t>
      </w:r>
      <w:proofErr w:type="spellEnd"/>
      <w:r>
        <w:t xml:space="preserve">, </w:t>
      </w:r>
      <w:r>
        <w:rPr>
          <w:i/>
        </w:rPr>
        <w:t>Modernity, Gender, and “Missing” Women: A Holistic Examination of Development and Son Preference Connections</w:t>
      </w:r>
      <w:r>
        <w:t>, Summer 2018, Adjunct Assistant Professor, Iowa State University</w:t>
      </w:r>
    </w:p>
    <w:p w14:paraId="04D0C15D" w14:textId="77777777" w:rsidR="008D1C6F" w:rsidRPr="008D1C6F" w:rsidRDefault="008D1C6F" w:rsidP="008D1C6F">
      <w:pPr>
        <w:ind w:left="720" w:hanging="360"/>
      </w:pPr>
    </w:p>
    <w:p w14:paraId="36BCE97E" w14:textId="21BCCB74" w:rsidR="002F2159" w:rsidRDefault="002F2159" w:rsidP="00F95222">
      <w:pPr>
        <w:ind w:left="720" w:hanging="360"/>
      </w:pPr>
      <w:r>
        <w:lastRenderedPageBreak/>
        <w:t xml:space="preserve">Wenjie Liao, </w:t>
      </w:r>
      <w:r w:rsidRPr="00181941">
        <w:rPr>
          <w:i/>
        </w:rPr>
        <w:t>Remembering the Faces of the Law—Legal Consciousness and Collective Memory in Contemporary China</w:t>
      </w:r>
      <w:r>
        <w:t xml:space="preserve">, Spring 2015 (co-advisor), Assistant Professor at </w:t>
      </w:r>
      <w:r w:rsidR="00C33E93">
        <w:t>Rochester Institute of Technology</w:t>
      </w:r>
      <w:r>
        <w:t>.</w:t>
      </w:r>
    </w:p>
    <w:p w14:paraId="08565321" w14:textId="77777777" w:rsidR="002F2159" w:rsidRDefault="002F2159" w:rsidP="00F95222">
      <w:pPr>
        <w:ind w:left="720" w:hanging="360"/>
      </w:pPr>
    </w:p>
    <w:p w14:paraId="439ADCD3" w14:textId="4AD8FE55" w:rsidR="002F2159" w:rsidRPr="002F2159" w:rsidRDefault="002F2159" w:rsidP="00F95222">
      <w:pPr>
        <w:ind w:left="720" w:hanging="360"/>
      </w:pPr>
      <w:r>
        <w:t xml:space="preserve">Vania Brightman, </w:t>
      </w:r>
      <w:r w:rsidRPr="00CE0D3F">
        <w:rPr>
          <w:i/>
        </w:rPr>
        <w:t>Sex Trafficking and Sex Work: Gender, Human Rights, and the Politicized Mobilization of Migrant Prostitution</w:t>
      </w:r>
      <w:r>
        <w:t xml:space="preserve">, Spring 2015 (co-advisor), </w:t>
      </w:r>
      <w:r w:rsidR="004378F4">
        <w:t>Lecturer at University of Wisconsin-Stout</w:t>
      </w:r>
      <w:r>
        <w:t>.</w:t>
      </w:r>
    </w:p>
    <w:p w14:paraId="2716623F" w14:textId="77777777" w:rsidR="002F2159" w:rsidRDefault="002F2159" w:rsidP="00F95222">
      <w:pPr>
        <w:ind w:left="720" w:hanging="360"/>
      </w:pPr>
    </w:p>
    <w:p w14:paraId="59521EDA" w14:textId="457703DC" w:rsidR="00F95222" w:rsidRPr="00181941" w:rsidRDefault="00F95222" w:rsidP="00F95222">
      <w:pPr>
        <w:ind w:left="720" w:hanging="360"/>
      </w:pPr>
      <w:r>
        <w:t xml:space="preserve">Hollie </w:t>
      </w:r>
      <w:proofErr w:type="spellStart"/>
      <w:r>
        <w:t>Nyseth</w:t>
      </w:r>
      <w:proofErr w:type="spellEnd"/>
      <w:r w:rsidR="00591825">
        <w:t xml:space="preserve"> Brehm</w:t>
      </w:r>
      <w:r>
        <w:t xml:space="preserve">, </w:t>
      </w:r>
      <w:r>
        <w:rPr>
          <w:i/>
        </w:rPr>
        <w:t>Conditions and Courses of Genocide</w:t>
      </w:r>
      <w:r w:rsidR="002F2159">
        <w:t>, Spring 2014 (co-advisor). Winner: UMN Best Dissertation</w:t>
      </w:r>
      <w:r w:rsidR="00243CED">
        <w:t xml:space="preserve"> Award; </w:t>
      </w:r>
      <w:r w:rsidR="002F2159">
        <w:t>Ass</w:t>
      </w:r>
      <w:r w:rsidR="00C33E93">
        <w:t>ociate</w:t>
      </w:r>
      <w:r w:rsidR="002F2159">
        <w:t xml:space="preserve"> Professor at</w:t>
      </w:r>
      <w:r>
        <w:t xml:space="preserve"> The Ohio State University.</w:t>
      </w:r>
    </w:p>
    <w:p w14:paraId="3E76858F" w14:textId="77777777" w:rsidR="00F95222" w:rsidRDefault="00F95222" w:rsidP="00F95222">
      <w:pPr>
        <w:ind w:left="720" w:hanging="360"/>
      </w:pPr>
    </w:p>
    <w:p w14:paraId="15A07C8D" w14:textId="3B8C6F08" w:rsidR="00CF5802" w:rsidRDefault="00CF5802" w:rsidP="00CF5802">
      <w:pPr>
        <w:ind w:left="720" w:hanging="360"/>
      </w:pPr>
      <w:r>
        <w:t xml:space="preserve">Shannon Golden, </w:t>
      </w:r>
      <w:r w:rsidRPr="006C7304">
        <w:rPr>
          <w:i/>
        </w:rPr>
        <w:t>After Atrocity: Community Reconstruction in Northern Uganda</w:t>
      </w:r>
      <w:r>
        <w:t xml:space="preserve"> (2013), </w:t>
      </w:r>
      <w:r w:rsidR="00243CED">
        <w:t xml:space="preserve">Research Analyst, </w:t>
      </w:r>
      <w:r w:rsidR="00D94E85">
        <w:t>Center for Victims of Torture</w:t>
      </w:r>
      <w:r>
        <w:t>.</w:t>
      </w:r>
    </w:p>
    <w:p w14:paraId="48D6DA7B" w14:textId="77777777" w:rsidR="00CF5802" w:rsidRDefault="00CF5802" w:rsidP="00CF5802">
      <w:pPr>
        <w:ind w:left="720" w:hanging="360"/>
      </w:pPr>
    </w:p>
    <w:p w14:paraId="2DE6F7D4" w14:textId="32EAAA77" w:rsidR="00CF5802" w:rsidRDefault="00CF5802" w:rsidP="00CF5802">
      <w:pPr>
        <w:ind w:left="720" w:hanging="360"/>
        <w:rPr>
          <w:lang w:eastAsia="ko-KR"/>
        </w:rPr>
      </w:pPr>
      <w:proofErr w:type="spellStart"/>
      <w:r w:rsidRPr="00BA6A85">
        <w:t>Ayşegul</w:t>
      </w:r>
      <w:proofErr w:type="spellEnd"/>
      <w:r w:rsidRPr="00BA6A85">
        <w:t xml:space="preserve"> Kozak, </w:t>
      </w:r>
      <w:proofErr w:type="gramStart"/>
      <w:r w:rsidRPr="00BA6A85">
        <w:rPr>
          <w:i/>
        </w:rPr>
        <w:t>How</w:t>
      </w:r>
      <w:proofErr w:type="gramEnd"/>
      <w:r w:rsidRPr="00BA6A85">
        <w:rPr>
          <w:i/>
        </w:rPr>
        <w:t xml:space="preserve"> do Islamists Give Meaning to Democracy?</w:t>
      </w:r>
      <w:r>
        <w:t xml:space="preserve"> (2013, co-advisor), </w:t>
      </w:r>
      <w:r w:rsidR="00243CED">
        <w:rPr>
          <w:lang w:eastAsia="ko-KR"/>
        </w:rPr>
        <w:t xml:space="preserve">currently </w:t>
      </w:r>
      <w:r w:rsidRPr="00CF5802">
        <w:rPr>
          <w:lang w:eastAsia="ko-KR"/>
        </w:rPr>
        <w:t xml:space="preserve">Assistant Professor in the Social Sciences Department, </w:t>
      </w:r>
      <w:proofErr w:type="spellStart"/>
      <w:r w:rsidRPr="00CF5802">
        <w:rPr>
          <w:lang w:eastAsia="ko-KR"/>
        </w:rPr>
        <w:t>Uludag</w:t>
      </w:r>
      <w:proofErr w:type="spellEnd"/>
      <w:r w:rsidRPr="00CF5802">
        <w:rPr>
          <w:lang w:eastAsia="ko-KR"/>
        </w:rPr>
        <w:t xml:space="preserve"> University, Bursa, Turkey</w:t>
      </w:r>
      <w:r>
        <w:rPr>
          <w:lang w:eastAsia="ko-KR"/>
        </w:rPr>
        <w:t>.</w:t>
      </w:r>
    </w:p>
    <w:p w14:paraId="10BE3930" w14:textId="77777777" w:rsidR="00CF5802" w:rsidRDefault="00CF5802" w:rsidP="00CF5802">
      <w:pPr>
        <w:ind w:left="720" w:hanging="360"/>
      </w:pPr>
    </w:p>
    <w:p w14:paraId="25917501" w14:textId="0D7455A6" w:rsidR="006B32E5" w:rsidRPr="00B22598" w:rsidRDefault="006B32E5" w:rsidP="006B32E5">
      <w:pPr>
        <w:ind w:left="720" w:hanging="360"/>
      </w:pPr>
      <w:proofErr w:type="spellStart"/>
      <w:r>
        <w:t>Minzee</w:t>
      </w:r>
      <w:proofErr w:type="spellEnd"/>
      <w:r>
        <w:t xml:space="preserve"> Kim. </w:t>
      </w:r>
      <w:r w:rsidRPr="00B22598">
        <w:rPr>
          <w:i/>
          <w:lang w:eastAsia="ko-KR"/>
        </w:rPr>
        <w:t>Economic Globalization, International Women’s Rights, and Women’s Emplo</w:t>
      </w:r>
      <w:r>
        <w:rPr>
          <w:i/>
          <w:lang w:eastAsia="ko-KR"/>
        </w:rPr>
        <w:t>yment in Prestigious Occupations</w:t>
      </w:r>
      <w:r>
        <w:rPr>
          <w:lang w:eastAsia="ko-KR"/>
        </w:rPr>
        <w:t xml:space="preserve"> (2012), </w:t>
      </w:r>
      <w:r w:rsidR="00CF5802">
        <w:rPr>
          <w:lang w:eastAsia="ko-KR"/>
        </w:rPr>
        <w:t xml:space="preserve">Assistant Professor </w:t>
      </w:r>
      <w:r w:rsidR="002F2159">
        <w:rPr>
          <w:lang w:eastAsia="ko-KR"/>
        </w:rPr>
        <w:t xml:space="preserve">at </w:t>
      </w:r>
      <w:proofErr w:type="spellStart"/>
      <w:r w:rsidR="002F2159">
        <w:rPr>
          <w:lang w:eastAsia="ko-KR"/>
        </w:rPr>
        <w:t>Ewha</w:t>
      </w:r>
      <w:proofErr w:type="spellEnd"/>
      <w:r w:rsidR="002F2159">
        <w:rPr>
          <w:lang w:eastAsia="ko-KR"/>
        </w:rPr>
        <w:t xml:space="preserve"> Woma</w:t>
      </w:r>
      <w:r>
        <w:rPr>
          <w:lang w:eastAsia="ko-KR"/>
        </w:rPr>
        <w:t>n’s University, Seoul, Korea.</w:t>
      </w:r>
    </w:p>
    <w:p w14:paraId="499C00ED" w14:textId="77777777" w:rsidR="006B32E5" w:rsidRDefault="006B32E5" w:rsidP="006B32E5"/>
    <w:p w14:paraId="12A29104" w14:textId="3A7F4E30" w:rsidR="00E32EA6" w:rsidRPr="00BA6A85" w:rsidRDefault="00E32EA6" w:rsidP="00E32EA6">
      <w:pPr>
        <w:ind w:left="720" w:hanging="360"/>
      </w:pPr>
      <w:r>
        <w:t xml:space="preserve">Wesley </w:t>
      </w:r>
      <w:proofErr w:type="spellStart"/>
      <w:r>
        <w:t>Longhofer</w:t>
      </w:r>
      <w:proofErr w:type="spellEnd"/>
      <w:r>
        <w:rPr>
          <w:i/>
        </w:rPr>
        <w:t xml:space="preserve">, </w:t>
      </w:r>
      <w:r w:rsidRPr="00BA6A85">
        <w:rPr>
          <w:i/>
        </w:rPr>
        <w:t>Foundations of Development: Philanthropists as Agents of Globalization</w:t>
      </w:r>
      <w:r>
        <w:t xml:space="preserve"> (2011, co-</w:t>
      </w:r>
      <w:r w:rsidR="00222026">
        <w:t>advisor</w:t>
      </w:r>
      <w:r w:rsidR="00243CED">
        <w:t xml:space="preserve">), </w:t>
      </w:r>
      <w:r w:rsidR="00C33E93">
        <w:t>Associate</w:t>
      </w:r>
      <w:r w:rsidR="00CF5802">
        <w:t xml:space="preserve"> Professor </w:t>
      </w:r>
      <w:r>
        <w:t xml:space="preserve">at </w:t>
      </w:r>
      <w:proofErr w:type="spellStart"/>
      <w:r>
        <w:t>Goizeuta</w:t>
      </w:r>
      <w:proofErr w:type="spellEnd"/>
      <w:r>
        <w:t xml:space="preserve"> Business School, Emory University.</w:t>
      </w:r>
    </w:p>
    <w:p w14:paraId="01A20120" w14:textId="77777777" w:rsidR="00E32EA6" w:rsidRDefault="00E32EA6" w:rsidP="004F3698">
      <w:pPr>
        <w:ind w:left="720" w:hanging="360"/>
      </w:pPr>
    </w:p>
    <w:p w14:paraId="3F11E4B8" w14:textId="40E75523" w:rsidR="009E5A41" w:rsidRDefault="009E5A41" w:rsidP="004F3698">
      <w:pPr>
        <w:ind w:left="720" w:hanging="360"/>
      </w:pPr>
      <w:r>
        <w:t xml:space="preserve">Erika </w:t>
      </w:r>
      <w:proofErr w:type="spellStart"/>
      <w:r>
        <w:t>Busse</w:t>
      </w:r>
      <w:proofErr w:type="spellEnd"/>
      <w:r>
        <w:t xml:space="preserve">-Cardenas. </w:t>
      </w:r>
      <w:r>
        <w:rPr>
          <w:i/>
        </w:rPr>
        <w:t xml:space="preserve">Threads in the Peruvian Transnational Family Fabric: Interweaving Gender and Ethnicity </w:t>
      </w:r>
      <w:r>
        <w:t>(</w:t>
      </w:r>
      <w:r w:rsidR="00E32EA6">
        <w:t xml:space="preserve">2011, </w:t>
      </w:r>
      <w:r>
        <w:t>co-</w:t>
      </w:r>
      <w:r w:rsidR="00222026">
        <w:t>advisor</w:t>
      </w:r>
      <w:r w:rsidR="00243CED">
        <w:t xml:space="preserve">), </w:t>
      </w:r>
      <w:r w:rsidR="00D94E85">
        <w:t xml:space="preserve">Assistant Professor at </w:t>
      </w:r>
      <w:r w:rsidR="00243CED">
        <w:t>M</w:t>
      </w:r>
      <w:r w:rsidR="007219D7">
        <w:t>acalester College, St. Paul, MN</w:t>
      </w:r>
      <w:r>
        <w:t xml:space="preserve">. </w:t>
      </w:r>
    </w:p>
    <w:p w14:paraId="2C80343F" w14:textId="77777777" w:rsidR="009E5A41" w:rsidRPr="009E5A41" w:rsidRDefault="009E5A41" w:rsidP="004F3698">
      <w:pPr>
        <w:ind w:left="720" w:hanging="360"/>
      </w:pPr>
    </w:p>
    <w:p w14:paraId="4D612C2D" w14:textId="518A42F6" w:rsidR="004F3698" w:rsidRDefault="004F3698" w:rsidP="004F3698">
      <w:pPr>
        <w:ind w:left="720" w:hanging="360"/>
      </w:pPr>
      <w:r>
        <w:t xml:space="preserve">Sadie </w:t>
      </w:r>
      <w:proofErr w:type="spellStart"/>
      <w:r>
        <w:t>Pendaz</w:t>
      </w:r>
      <w:proofErr w:type="spellEnd"/>
      <w:r>
        <w:t xml:space="preserve">, </w:t>
      </w:r>
      <w:r>
        <w:rPr>
          <w:i/>
        </w:rPr>
        <w:t>Affirmative Action and Interethnic Relations between African-Americans and East African Immigrants in Minneapolis/St. Paul, Minnesota</w:t>
      </w:r>
      <w:r>
        <w:t>, (2010, co-</w:t>
      </w:r>
      <w:r w:rsidR="00222026">
        <w:t>advisor</w:t>
      </w:r>
      <w:r>
        <w:t>)</w:t>
      </w:r>
      <w:r w:rsidR="00AA5AC8">
        <w:t xml:space="preserve">, </w:t>
      </w:r>
      <w:r w:rsidR="00C33E93">
        <w:t>Associate</w:t>
      </w:r>
      <w:r w:rsidR="00CF5802">
        <w:t xml:space="preserve"> Professor </w:t>
      </w:r>
      <w:r w:rsidR="00AA5AC8">
        <w:t xml:space="preserve">at </w:t>
      </w:r>
      <w:r w:rsidR="004F1B9E">
        <w:t>Normandale Community College</w:t>
      </w:r>
      <w:r w:rsidR="00AA5AC8">
        <w:t>,</w:t>
      </w:r>
      <w:r w:rsidR="00E32EA6">
        <w:t xml:space="preserve"> Normandal</w:t>
      </w:r>
      <w:r w:rsidR="004F1B9E">
        <w:t>e,</w:t>
      </w:r>
      <w:r w:rsidR="00AA5AC8">
        <w:t xml:space="preserve"> MN</w:t>
      </w:r>
      <w:r>
        <w:t>.</w:t>
      </w:r>
    </w:p>
    <w:p w14:paraId="23E8ABA4" w14:textId="77777777" w:rsidR="004F3698" w:rsidRDefault="004F3698" w:rsidP="007E0889">
      <w:pPr>
        <w:ind w:left="720" w:hanging="360"/>
      </w:pPr>
    </w:p>
    <w:p w14:paraId="295BB001" w14:textId="00A8BD39" w:rsidR="00DC0257" w:rsidRPr="00DC0257" w:rsidRDefault="00DC0257" w:rsidP="007E0889">
      <w:pPr>
        <w:ind w:left="720" w:hanging="360"/>
      </w:pPr>
      <w:r>
        <w:t xml:space="preserve">Chika Shinohara, </w:t>
      </w:r>
      <w:r>
        <w:rPr>
          <w:i/>
        </w:rPr>
        <w:t xml:space="preserve">Equal Employment Opportunity Policies and the Transformation of Gender Role Attitudes in Japan </w:t>
      </w:r>
      <w:r>
        <w:t>(2008</w:t>
      </w:r>
      <w:r w:rsidR="00AA5AC8">
        <w:t>, co-</w:t>
      </w:r>
      <w:r w:rsidR="00222026">
        <w:t>advisor</w:t>
      </w:r>
      <w:r>
        <w:t>)</w:t>
      </w:r>
      <w:r>
        <w:rPr>
          <w:i/>
        </w:rPr>
        <w:t>,</w:t>
      </w:r>
      <w:r>
        <w:t xml:space="preserve"> </w:t>
      </w:r>
      <w:r w:rsidR="00C33E93">
        <w:t>Associate</w:t>
      </w:r>
      <w:r w:rsidR="00CF5802">
        <w:t xml:space="preserve"> Professor </w:t>
      </w:r>
      <w:r w:rsidR="00636D70">
        <w:t>at St. Andrew’s College, Japan</w:t>
      </w:r>
      <w:r>
        <w:t xml:space="preserve">. </w:t>
      </w:r>
    </w:p>
    <w:p w14:paraId="3D7BEC62" w14:textId="77777777" w:rsidR="00DC0257" w:rsidRDefault="00DC0257" w:rsidP="007E0889">
      <w:pPr>
        <w:ind w:left="720" w:hanging="360"/>
      </w:pPr>
    </w:p>
    <w:p w14:paraId="56283328" w14:textId="5F60EAC0" w:rsidR="007E0889" w:rsidRDefault="007E0889" w:rsidP="007E0889">
      <w:pPr>
        <w:ind w:left="720" w:hanging="360"/>
      </w:pPr>
      <w:proofErr w:type="spellStart"/>
      <w:r>
        <w:t>Fortunata</w:t>
      </w:r>
      <w:proofErr w:type="spellEnd"/>
      <w:r>
        <w:t xml:space="preserve"> </w:t>
      </w:r>
      <w:proofErr w:type="spellStart"/>
      <w:r>
        <w:t>Songora</w:t>
      </w:r>
      <w:proofErr w:type="spellEnd"/>
      <w:r w:rsidR="00F30187">
        <w:t xml:space="preserve"> </w:t>
      </w:r>
      <w:proofErr w:type="spellStart"/>
      <w:r w:rsidR="00F30187">
        <w:t>Makene</w:t>
      </w:r>
      <w:proofErr w:type="spellEnd"/>
      <w:r>
        <w:t xml:space="preserve">, </w:t>
      </w:r>
      <w:r w:rsidRPr="0079202C">
        <w:rPr>
          <w:i/>
        </w:rPr>
        <w:t>The Tanzanian Reaction to Conflicting International Discourses on</w:t>
      </w:r>
      <w:r>
        <w:rPr>
          <w:i/>
        </w:rPr>
        <w:t xml:space="preserve"> </w:t>
      </w:r>
      <w:r w:rsidRPr="0079202C">
        <w:rPr>
          <w:i/>
        </w:rPr>
        <w:t>Social Programs for Children and the Elderly</w:t>
      </w:r>
      <w:r>
        <w:t xml:space="preserve"> (2007); </w:t>
      </w:r>
      <w:r w:rsidR="00CF5802">
        <w:t xml:space="preserve">Associate Professor </w:t>
      </w:r>
      <w:r>
        <w:t>at Worcester State College, Worcester, MA.</w:t>
      </w:r>
    </w:p>
    <w:p w14:paraId="241AB3CC" w14:textId="2F70701A" w:rsidR="004C11FF" w:rsidRDefault="004C11FF" w:rsidP="004C11FF"/>
    <w:p w14:paraId="07896ADE" w14:textId="7DEEAD9F" w:rsidR="004C11FF" w:rsidRDefault="004C11FF" w:rsidP="004C11FF">
      <w:r>
        <w:t>Current Graduate Advisees:</w:t>
      </w:r>
    </w:p>
    <w:p w14:paraId="4887B954" w14:textId="6BC69A22" w:rsidR="004C11FF" w:rsidRDefault="004C11FF" w:rsidP="004C11FF">
      <w:pPr>
        <w:ind w:left="720" w:hanging="360"/>
      </w:pPr>
      <w:r>
        <w:t xml:space="preserve">Nir </w:t>
      </w:r>
      <w:proofErr w:type="spellStart"/>
      <w:r>
        <w:t>Rotem</w:t>
      </w:r>
      <w:proofErr w:type="spellEnd"/>
      <w:r>
        <w:t>, ABD (co-advisor with Joachim Savelsberg)</w:t>
      </w:r>
    </w:p>
    <w:p w14:paraId="5DCD6C07" w14:textId="5884F6FC" w:rsidR="004C11FF" w:rsidRDefault="004C11FF" w:rsidP="004C11FF">
      <w:pPr>
        <w:ind w:left="720" w:hanging="360"/>
      </w:pPr>
      <w:r>
        <w:t xml:space="preserve">Christopher Levesque (co-advisor with Jack </w:t>
      </w:r>
      <w:proofErr w:type="spellStart"/>
      <w:r>
        <w:t>DeWaard</w:t>
      </w:r>
      <w:proofErr w:type="spellEnd"/>
      <w:r>
        <w:t>)</w:t>
      </w:r>
    </w:p>
    <w:p w14:paraId="0004007C" w14:textId="31ECEB3E" w:rsidR="004C11FF" w:rsidRDefault="004C11FF" w:rsidP="004C11FF">
      <w:pPr>
        <w:ind w:left="720" w:hanging="360"/>
      </w:pPr>
      <w:r>
        <w:lastRenderedPageBreak/>
        <w:t>Tayler Nelson (co-advisor with Rachel Schurman)</w:t>
      </w:r>
    </w:p>
    <w:p w14:paraId="69097426" w14:textId="2AB9D2B6" w:rsidR="004C11FF" w:rsidRDefault="004C11FF" w:rsidP="004C11FF">
      <w:pPr>
        <w:ind w:left="720" w:hanging="360"/>
      </w:pPr>
    </w:p>
    <w:p w14:paraId="35D56217" w14:textId="275F2A87" w:rsidR="004C11FF" w:rsidRDefault="004C11FF" w:rsidP="004C11FF">
      <w:pPr>
        <w:ind w:left="360" w:hanging="360"/>
      </w:pPr>
      <w:r>
        <w:t>Other Graduate Committees</w:t>
      </w:r>
      <w:r w:rsidR="00EA543C">
        <w:t>:</w:t>
      </w:r>
    </w:p>
    <w:p w14:paraId="6F34E99F" w14:textId="63F54B49" w:rsidR="006A2DE3" w:rsidRDefault="006A2DE3" w:rsidP="00EA543C">
      <w:pPr>
        <w:ind w:left="720" w:hanging="360"/>
      </w:pPr>
      <w:r>
        <w:t>Brooke Chambers (Sociology)</w:t>
      </w:r>
    </w:p>
    <w:p w14:paraId="23D31778" w14:textId="77777777" w:rsidR="006A2DE3" w:rsidRDefault="006A2DE3" w:rsidP="006A2DE3">
      <w:pPr>
        <w:ind w:left="720" w:hanging="360"/>
      </w:pPr>
      <w:proofErr w:type="spellStart"/>
      <w:r>
        <w:t>Erez</w:t>
      </w:r>
      <w:proofErr w:type="spellEnd"/>
      <w:r>
        <w:t xml:space="preserve"> </w:t>
      </w:r>
      <w:proofErr w:type="spellStart"/>
      <w:r>
        <w:t>Garnai</w:t>
      </w:r>
      <w:proofErr w:type="spellEnd"/>
      <w:r>
        <w:t xml:space="preserve"> (Sociology)</w:t>
      </w:r>
    </w:p>
    <w:p w14:paraId="135822BE" w14:textId="0365B09B" w:rsidR="00EA543C" w:rsidRDefault="00EA543C" w:rsidP="00EA543C">
      <w:pPr>
        <w:ind w:left="720" w:hanging="360"/>
      </w:pPr>
      <w:r>
        <w:t xml:space="preserve">Jillian </w:t>
      </w:r>
      <w:proofErr w:type="spellStart"/>
      <w:r>
        <w:t>LaBranche</w:t>
      </w:r>
      <w:proofErr w:type="spellEnd"/>
      <w:r>
        <w:t xml:space="preserve"> (Sociology)</w:t>
      </w:r>
    </w:p>
    <w:p w14:paraId="08D944BD" w14:textId="77777777" w:rsidR="006A2DE3" w:rsidRPr="00EA543C" w:rsidRDefault="006A2DE3" w:rsidP="006A2DE3">
      <w:pPr>
        <w:ind w:left="720" w:hanging="360"/>
      </w:pPr>
      <w:proofErr w:type="spellStart"/>
      <w:r>
        <w:t>SeungGyeong</w:t>
      </w:r>
      <w:proofErr w:type="spellEnd"/>
      <w:r>
        <w:t xml:space="preserve"> Ji (Gender, Women &amp; Sexuality Studies)</w:t>
      </w:r>
    </w:p>
    <w:p w14:paraId="04C99DBB" w14:textId="6B75F007" w:rsidR="006A2DE3" w:rsidRDefault="006A2DE3" w:rsidP="004C11FF">
      <w:pPr>
        <w:ind w:left="720" w:hanging="360"/>
      </w:pPr>
      <w:r>
        <w:t>Heather Mohr (Organizational Leadership)</w:t>
      </w:r>
    </w:p>
    <w:p w14:paraId="7D110771" w14:textId="3B5E16B8" w:rsidR="00EA543C" w:rsidRDefault="00EA543C" w:rsidP="004C11FF">
      <w:pPr>
        <w:ind w:left="720" w:hanging="360"/>
      </w:pPr>
      <w:r>
        <w:t>Suzy McElrath (Sociology)</w:t>
      </w:r>
    </w:p>
    <w:p w14:paraId="1BD43E78" w14:textId="7F2F9F9F" w:rsidR="00EA543C" w:rsidRDefault="00EA543C" w:rsidP="004C11FF">
      <w:pPr>
        <w:ind w:left="720" w:hanging="360"/>
      </w:pPr>
      <w:r>
        <w:t>Allison Steinke (Journalism)</w:t>
      </w:r>
    </w:p>
    <w:p w14:paraId="5F35C12C" w14:textId="77777777" w:rsidR="00EA543C" w:rsidRDefault="00EA543C" w:rsidP="004C11FF">
      <w:pPr>
        <w:ind w:left="720" w:hanging="360"/>
      </w:pPr>
    </w:p>
    <w:p w14:paraId="795B1E0E" w14:textId="379CE9EF" w:rsidR="00243CED" w:rsidRPr="00243CED" w:rsidRDefault="00B64030" w:rsidP="00243CED">
      <w:pPr>
        <w:rPr>
          <w:b/>
          <w:u w:val="single"/>
        </w:rPr>
      </w:pPr>
      <w:r w:rsidRPr="00B64030">
        <w:rPr>
          <w:b/>
          <w:u w:val="single"/>
        </w:rPr>
        <w:t>OTHER TEACHING CONTRIBUTIONS</w:t>
      </w:r>
    </w:p>
    <w:p w14:paraId="27C4253C" w14:textId="29EAA939" w:rsidR="006A2DE3" w:rsidRDefault="006A2DE3" w:rsidP="002F058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Mentor, Population Health Training Program, Minnesota Population Center, 2019-20</w:t>
      </w:r>
    </w:p>
    <w:p w14:paraId="617A11CA" w14:textId="74381D2C" w:rsidR="002F058D" w:rsidRPr="00EB0230" w:rsidRDefault="002F058D" w:rsidP="002F058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Supervised McNair summer scholars, </w:t>
      </w:r>
      <w:r w:rsidR="0034219C">
        <w:rPr>
          <w:rFonts w:ascii="Times New Roman" w:hAnsi="Times New Roman" w:cs="Times New Roman"/>
          <w:sz w:val="24"/>
          <w:szCs w:val="24"/>
        </w:rPr>
        <w:t xml:space="preserve">2016, </w:t>
      </w:r>
      <w:r w:rsidR="007677D8">
        <w:rPr>
          <w:rFonts w:ascii="Times New Roman" w:hAnsi="Times New Roman" w:cs="Times New Roman"/>
          <w:sz w:val="24"/>
          <w:szCs w:val="24"/>
        </w:rPr>
        <w:t xml:space="preserve">2011, </w:t>
      </w:r>
      <w:r>
        <w:rPr>
          <w:rFonts w:ascii="Times New Roman" w:hAnsi="Times New Roman" w:cs="Times New Roman"/>
          <w:sz w:val="24"/>
          <w:szCs w:val="24"/>
        </w:rPr>
        <w:t>2009, 2007, 2003.</w:t>
      </w:r>
    </w:p>
    <w:p w14:paraId="23095BA9" w14:textId="6154295B" w:rsidR="00B64030" w:rsidRPr="00EB0230" w:rsidRDefault="00A82AE6" w:rsidP="00B6403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Supervised</w:t>
      </w:r>
      <w:r w:rsidR="00B64030">
        <w:rPr>
          <w:rFonts w:ascii="Times New Roman" w:hAnsi="Times New Roman" w:cs="Times New Roman"/>
          <w:sz w:val="24"/>
          <w:szCs w:val="24"/>
        </w:rPr>
        <w:t xml:space="preserve"> CLA Freshman Research Award student</w:t>
      </w:r>
      <w:r w:rsidR="00D019FB">
        <w:rPr>
          <w:rFonts w:ascii="Times New Roman" w:hAnsi="Times New Roman" w:cs="Times New Roman"/>
          <w:sz w:val="24"/>
          <w:szCs w:val="24"/>
        </w:rPr>
        <w:t>s</w:t>
      </w:r>
      <w:r w:rsidR="00B64030">
        <w:rPr>
          <w:rFonts w:ascii="Times New Roman" w:hAnsi="Times New Roman" w:cs="Times New Roman"/>
          <w:sz w:val="24"/>
          <w:szCs w:val="24"/>
        </w:rPr>
        <w:t xml:space="preserve">, </w:t>
      </w:r>
      <w:r w:rsidR="00D019FB">
        <w:rPr>
          <w:rFonts w:ascii="Times New Roman" w:hAnsi="Times New Roman" w:cs="Times New Roman"/>
          <w:sz w:val="24"/>
          <w:szCs w:val="24"/>
        </w:rPr>
        <w:t xml:space="preserve">2018, </w:t>
      </w:r>
      <w:r w:rsidR="0034219C">
        <w:rPr>
          <w:rFonts w:ascii="Times New Roman" w:hAnsi="Times New Roman" w:cs="Times New Roman"/>
          <w:sz w:val="24"/>
          <w:szCs w:val="24"/>
        </w:rPr>
        <w:t xml:space="preserve">2016, </w:t>
      </w:r>
      <w:r w:rsidR="00B64030">
        <w:rPr>
          <w:rFonts w:ascii="Times New Roman" w:hAnsi="Times New Roman" w:cs="Times New Roman"/>
          <w:sz w:val="24"/>
          <w:szCs w:val="24"/>
        </w:rPr>
        <w:t>2009.</w:t>
      </w:r>
    </w:p>
    <w:p w14:paraId="390E1DBD" w14:textId="75CDA2AD" w:rsidR="00B64030" w:rsidRDefault="00B64030" w:rsidP="00B6403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Supervised Undergraduate Research Opportunity Program students, </w:t>
      </w:r>
      <w:r w:rsidR="00912B55">
        <w:rPr>
          <w:rFonts w:ascii="Times New Roman" w:hAnsi="Times New Roman" w:cs="Times New Roman"/>
          <w:sz w:val="24"/>
          <w:szCs w:val="24"/>
        </w:rPr>
        <w:t xml:space="preserve">2020, </w:t>
      </w:r>
      <w:r w:rsidR="00D019FB">
        <w:rPr>
          <w:rFonts w:ascii="Times New Roman" w:hAnsi="Times New Roman" w:cs="Times New Roman"/>
          <w:sz w:val="24"/>
          <w:szCs w:val="24"/>
        </w:rPr>
        <w:t xml:space="preserve">2017, 2016, </w:t>
      </w:r>
      <w:r w:rsidR="00973186">
        <w:rPr>
          <w:rFonts w:ascii="Times New Roman" w:hAnsi="Times New Roman" w:cs="Times New Roman"/>
          <w:sz w:val="24"/>
          <w:szCs w:val="24"/>
        </w:rPr>
        <w:t xml:space="preserve">2013, </w:t>
      </w:r>
      <w:r w:rsidR="00222026">
        <w:rPr>
          <w:rFonts w:ascii="Times New Roman" w:hAnsi="Times New Roman" w:cs="Times New Roman"/>
          <w:sz w:val="24"/>
          <w:szCs w:val="24"/>
        </w:rPr>
        <w:t xml:space="preserve">2012, </w:t>
      </w:r>
      <w:r w:rsidR="002F2159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97B01A" w14:textId="77777777" w:rsidR="00B64030" w:rsidRDefault="00B64030" w:rsidP="00B6403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with curriculum revision, Institute for Global Studies, 2007-08.</w:t>
      </w:r>
    </w:p>
    <w:p w14:paraId="6F4BCA7B" w14:textId="77777777" w:rsidR="00B64030" w:rsidRPr="00EB0230" w:rsidRDefault="00B64030" w:rsidP="00B6403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Routinely nominate undergraduate and graduate student </w:t>
      </w:r>
      <w:r w:rsidRPr="00EB0230">
        <w:rPr>
          <w:rFonts w:ascii="Times New Roman" w:hAnsi="Times New Roman" w:cs="Times New Roman"/>
          <w:sz w:val="24"/>
          <w:szCs w:val="24"/>
        </w:rPr>
        <w:t xml:space="preserve">papers for awards </w:t>
      </w:r>
    </w:p>
    <w:p w14:paraId="49A3C665" w14:textId="77777777" w:rsidR="00B64030" w:rsidRPr="00EB0230" w:rsidRDefault="00B64030" w:rsidP="00B6403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Routinely serve as a guest lecturer in courses</w:t>
      </w:r>
      <w:r w:rsidRPr="00EB0230">
        <w:rPr>
          <w:rFonts w:ascii="Times New Roman" w:hAnsi="Times New Roman" w:cs="Times New Roman"/>
          <w:sz w:val="24"/>
          <w:szCs w:val="24"/>
        </w:rPr>
        <w:t>—Intro</w:t>
      </w:r>
      <w:r>
        <w:rPr>
          <w:rFonts w:ascii="Times New Roman" w:hAnsi="Times New Roman" w:cs="Times New Roman"/>
          <w:sz w:val="24"/>
          <w:szCs w:val="24"/>
        </w:rPr>
        <w:t>duction to Sociology</w:t>
      </w:r>
      <w:r w:rsidRPr="00EB0230">
        <w:rPr>
          <w:rFonts w:ascii="Times New Roman" w:hAnsi="Times New Roman" w:cs="Times New Roman"/>
          <w:sz w:val="24"/>
          <w:szCs w:val="24"/>
        </w:rPr>
        <w:t>, Honors Intro</w:t>
      </w:r>
      <w:r>
        <w:rPr>
          <w:rFonts w:ascii="Times New Roman" w:hAnsi="Times New Roman" w:cs="Times New Roman"/>
          <w:sz w:val="24"/>
          <w:szCs w:val="24"/>
        </w:rPr>
        <w:t>duction to Sociology</w:t>
      </w:r>
      <w:r w:rsidRPr="00EB02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Sociology of </w:t>
      </w:r>
      <w:r w:rsidRPr="00EB0230">
        <w:rPr>
          <w:rFonts w:ascii="Times New Roman" w:hAnsi="Times New Roman" w:cs="Times New Roman"/>
          <w:sz w:val="24"/>
          <w:szCs w:val="24"/>
        </w:rPr>
        <w:t>Gender, Soc</w:t>
      </w:r>
      <w:r>
        <w:rPr>
          <w:rFonts w:ascii="Times New Roman" w:hAnsi="Times New Roman" w:cs="Times New Roman"/>
          <w:sz w:val="24"/>
          <w:szCs w:val="24"/>
        </w:rPr>
        <w:t>iology</w:t>
      </w:r>
      <w:r w:rsidRPr="00EB0230">
        <w:rPr>
          <w:rFonts w:ascii="Times New Roman" w:hAnsi="Times New Roman" w:cs="Times New Roman"/>
          <w:sz w:val="24"/>
          <w:szCs w:val="24"/>
        </w:rPr>
        <w:t xml:space="preserve"> as a Profession, ICGC Diss</w:t>
      </w:r>
      <w:r>
        <w:rPr>
          <w:rFonts w:ascii="Times New Roman" w:hAnsi="Times New Roman" w:cs="Times New Roman"/>
          <w:sz w:val="24"/>
          <w:szCs w:val="24"/>
        </w:rPr>
        <w:t>ertation W</w:t>
      </w:r>
      <w:r w:rsidRPr="00EB0230">
        <w:rPr>
          <w:rFonts w:ascii="Times New Roman" w:hAnsi="Times New Roman" w:cs="Times New Roman"/>
          <w:sz w:val="24"/>
          <w:szCs w:val="24"/>
        </w:rPr>
        <w:t xml:space="preserve">riting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B0230">
        <w:rPr>
          <w:rFonts w:ascii="Times New Roman" w:hAnsi="Times New Roman" w:cs="Times New Roman"/>
          <w:sz w:val="24"/>
          <w:szCs w:val="24"/>
        </w:rPr>
        <w:t>eminar, Advanced Research Practicum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FEF852" w14:textId="77777777" w:rsidR="00710C70" w:rsidRDefault="00710C70" w:rsidP="0079202C">
      <w:pPr>
        <w:ind w:left="720"/>
      </w:pPr>
    </w:p>
    <w:p w14:paraId="46847E9D" w14:textId="77777777" w:rsidR="004378F4" w:rsidRDefault="004378F4" w:rsidP="0079202C">
      <w:pPr>
        <w:ind w:left="720"/>
      </w:pPr>
    </w:p>
    <w:p w14:paraId="12891D49" w14:textId="77777777" w:rsidR="00DA1CA7" w:rsidRPr="0079202C" w:rsidRDefault="0079202C" w:rsidP="0079202C">
      <w:pPr>
        <w:rPr>
          <w:b/>
          <w:bCs/>
          <w:iCs/>
          <w:u w:val="single"/>
        </w:rPr>
      </w:pPr>
      <w:r>
        <w:rPr>
          <w:b/>
          <w:u w:val="single"/>
        </w:rPr>
        <w:t>PROFESSIONAL SERVICE ACTIVITIES</w:t>
      </w:r>
    </w:p>
    <w:p w14:paraId="3135358A" w14:textId="77777777" w:rsidR="00D62B31" w:rsidRPr="00D62B31" w:rsidRDefault="00D62B31" w:rsidP="00D62B31">
      <w:pPr>
        <w:ind w:left="360" w:hanging="360"/>
        <w:rPr>
          <w:i/>
          <w:iCs/>
        </w:rPr>
      </w:pPr>
      <w:r>
        <w:rPr>
          <w:i/>
          <w:iCs/>
        </w:rPr>
        <w:t>Leadership roles</w:t>
      </w:r>
    </w:p>
    <w:p w14:paraId="7B033F0D" w14:textId="0CF31F8E" w:rsidR="00C33E93" w:rsidRDefault="00C33E93" w:rsidP="00D94E85">
      <w:pPr>
        <w:ind w:left="720" w:hanging="360"/>
        <w:rPr>
          <w:iCs/>
        </w:rPr>
      </w:pPr>
      <w:r>
        <w:rPr>
          <w:iCs/>
        </w:rPr>
        <w:t>Chair, ASA Human Rights Section, 2019-2020.</w:t>
      </w:r>
    </w:p>
    <w:p w14:paraId="2D966A75" w14:textId="34A00C43" w:rsidR="008D1C6F" w:rsidRDefault="008D1C6F" w:rsidP="00D94E85">
      <w:pPr>
        <w:ind w:left="720" w:hanging="360"/>
        <w:rPr>
          <w:iCs/>
        </w:rPr>
      </w:pPr>
      <w:r>
        <w:rPr>
          <w:iCs/>
        </w:rPr>
        <w:t>Chair-Elect, ASA Human Rights Section, 2018-19.</w:t>
      </w:r>
    </w:p>
    <w:p w14:paraId="1C386E3C" w14:textId="15BC75C5" w:rsidR="008D1C6F" w:rsidRDefault="008D1C6F" w:rsidP="00D94E85">
      <w:pPr>
        <w:ind w:left="720" w:hanging="360"/>
        <w:rPr>
          <w:iCs/>
        </w:rPr>
      </w:pPr>
      <w:r>
        <w:rPr>
          <w:iCs/>
        </w:rPr>
        <w:t xml:space="preserve">Co-Chair, Program Committee, Interdisciplinary Association of Population Health Science, 2019 Meeting. </w:t>
      </w:r>
    </w:p>
    <w:p w14:paraId="45196828" w14:textId="6D76C048" w:rsidR="008D1C6F" w:rsidRDefault="008D1C6F" w:rsidP="00D94E85">
      <w:pPr>
        <w:ind w:left="720" w:hanging="360"/>
        <w:rPr>
          <w:iCs/>
        </w:rPr>
      </w:pPr>
      <w:r>
        <w:rPr>
          <w:iCs/>
        </w:rPr>
        <w:t xml:space="preserve">Co-organizer (with Terrence Halliday, Alexander </w:t>
      </w:r>
      <w:proofErr w:type="spellStart"/>
      <w:r>
        <w:rPr>
          <w:iCs/>
        </w:rPr>
        <w:t>Kentikelenis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Nitsan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Chorev</w:t>
      </w:r>
      <w:proofErr w:type="spellEnd"/>
      <w:r>
        <w:rPr>
          <w:iCs/>
        </w:rPr>
        <w:t>, and Sarah Babb), International Organizations Preconference, ASA, 2018.</w:t>
      </w:r>
    </w:p>
    <w:p w14:paraId="2A0526D7" w14:textId="77777777" w:rsidR="00D94E85" w:rsidRDefault="00D94E85" w:rsidP="00D94E85">
      <w:pPr>
        <w:ind w:left="720" w:hanging="360"/>
        <w:rPr>
          <w:iCs/>
        </w:rPr>
      </w:pPr>
      <w:r>
        <w:rPr>
          <w:iCs/>
        </w:rPr>
        <w:t>Council member, ASA Human Rights Section, 2016-18.</w:t>
      </w:r>
    </w:p>
    <w:p w14:paraId="22AFC280" w14:textId="106CDD22" w:rsidR="00D94E85" w:rsidRDefault="00D94E85" w:rsidP="00D94E85">
      <w:pPr>
        <w:ind w:left="720" w:hanging="360"/>
        <w:rPr>
          <w:iCs/>
        </w:rPr>
      </w:pPr>
      <w:r>
        <w:rPr>
          <w:iCs/>
        </w:rPr>
        <w:t>Chair, Membership Committee</w:t>
      </w:r>
      <w:r w:rsidR="004555FF">
        <w:rPr>
          <w:iCs/>
        </w:rPr>
        <w:t>, ASA Human Rights Section, 201</w:t>
      </w:r>
      <w:r w:rsidR="004378F4">
        <w:rPr>
          <w:iCs/>
        </w:rPr>
        <w:t>6-18</w:t>
      </w:r>
      <w:r>
        <w:rPr>
          <w:iCs/>
        </w:rPr>
        <w:t>.</w:t>
      </w:r>
    </w:p>
    <w:p w14:paraId="48F189CC" w14:textId="6C1F1A82" w:rsidR="008D1C6F" w:rsidRDefault="008D1C6F" w:rsidP="00D94E85">
      <w:pPr>
        <w:ind w:left="720" w:hanging="360"/>
        <w:rPr>
          <w:iCs/>
        </w:rPr>
      </w:pPr>
      <w:r>
        <w:rPr>
          <w:iCs/>
        </w:rPr>
        <w:t>Member, Program Committee, PAA, 2016 meetings.</w:t>
      </w:r>
    </w:p>
    <w:p w14:paraId="26B89675" w14:textId="280E4303" w:rsidR="004445CD" w:rsidRDefault="004445CD" w:rsidP="00591825">
      <w:pPr>
        <w:ind w:left="720" w:hanging="360"/>
        <w:rPr>
          <w:iCs/>
        </w:rPr>
      </w:pPr>
      <w:r>
        <w:rPr>
          <w:iCs/>
        </w:rPr>
        <w:t xml:space="preserve">Regular Session Organizer, Sociology of Law, Annual Meetings of the American Sociological Association, 2015. </w:t>
      </w:r>
    </w:p>
    <w:p w14:paraId="47D73753" w14:textId="28B95AD7" w:rsidR="00591825" w:rsidRDefault="00591825" w:rsidP="00591825">
      <w:pPr>
        <w:ind w:left="720" w:hanging="360"/>
        <w:rPr>
          <w:iCs/>
        </w:rPr>
      </w:pPr>
      <w:r>
        <w:rPr>
          <w:iCs/>
        </w:rPr>
        <w:t xml:space="preserve">Chair, Nominations Committee, </w:t>
      </w:r>
      <w:r w:rsidR="008D1C6F">
        <w:rPr>
          <w:iCs/>
        </w:rPr>
        <w:t xml:space="preserve">ASA </w:t>
      </w:r>
      <w:r>
        <w:rPr>
          <w:iCs/>
        </w:rPr>
        <w:t>Sociology of Law Section, 2014</w:t>
      </w:r>
    </w:p>
    <w:p w14:paraId="4D1BE685" w14:textId="21FBCD7E" w:rsidR="003417F3" w:rsidRPr="003417F3" w:rsidRDefault="003417F3" w:rsidP="00591825">
      <w:pPr>
        <w:ind w:left="720" w:hanging="360"/>
        <w:rPr>
          <w:iCs/>
        </w:rPr>
      </w:pPr>
      <w:r w:rsidRPr="003417F3">
        <w:rPr>
          <w:iCs/>
        </w:rPr>
        <w:t>Council Member,</w:t>
      </w:r>
      <w:r w:rsidR="00591825">
        <w:rPr>
          <w:iCs/>
        </w:rPr>
        <w:t xml:space="preserve"> </w:t>
      </w:r>
      <w:r w:rsidR="008D1C6F">
        <w:rPr>
          <w:iCs/>
        </w:rPr>
        <w:t xml:space="preserve">ASA </w:t>
      </w:r>
      <w:r w:rsidR="00591825">
        <w:rPr>
          <w:iCs/>
        </w:rPr>
        <w:t>Sociology of Law Section,</w:t>
      </w:r>
      <w:r w:rsidRPr="003417F3">
        <w:rPr>
          <w:iCs/>
        </w:rPr>
        <w:t xml:space="preserve"> 2013-2015.</w:t>
      </w:r>
    </w:p>
    <w:p w14:paraId="59870BB2" w14:textId="31FBEDE9" w:rsidR="007677D8" w:rsidRPr="007677D8" w:rsidRDefault="007677D8" w:rsidP="007677D8">
      <w:pPr>
        <w:ind w:left="360"/>
      </w:pPr>
      <w:r>
        <w:t xml:space="preserve">Chair, Publications Committee, </w:t>
      </w:r>
      <w:r w:rsidR="008D1C6F">
        <w:t>LSA</w:t>
      </w:r>
      <w:r w:rsidR="00615050">
        <w:t>, 2011-2013</w:t>
      </w:r>
      <w:r>
        <w:t>.</w:t>
      </w:r>
    </w:p>
    <w:p w14:paraId="346ECD2F" w14:textId="1E2D3FB3" w:rsidR="00615050" w:rsidRPr="007F60AA" w:rsidRDefault="00615050" w:rsidP="00615050">
      <w:pPr>
        <w:ind w:left="720" w:hanging="360"/>
        <w:rPr>
          <w:iCs/>
        </w:rPr>
      </w:pPr>
      <w:r>
        <w:rPr>
          <w:iCs/>
        </w:rPr>
        <w:t xml:space="preserve">Trustee, Board of Trustees, </w:t>
      </w:r>
      <w:r w:rsidR="008D1C6F">
        <w:rPr>
          <w:iCs/>
        </w:rPr>
        <w:t>LSA</w:t>
      </w:r>
      <w:r>
        <w:rPr>
          <w:iCs/>
        </w:rPr>
        <w:t xml:space="preserve">, 2011-2013. </w:t>
      </w:r>
    </w:p>
    <w:p w14:paraId="0B595179" w14:textId="092E0243" w:rsidR="00615050" w:rsidRDefault="00615050" w:rsidP="00615050">
      <w:pPr>
        <w:ind w:left="720" w:hanging="360"/>
        <w:rPr>
          <w:iCs/>
        </w:rPr>
      </w:pPr>
      <w:r>
        <w:rPr>
          <w:iCs/>
        </w:rPr>
        <w:t xml:space="preserve">Co-organizer (with Peggy Levitt), Global and Transnational Sociology Section Preconference, </w:t>
      </w:r>
      <w:r w:rsidR="008D1C6F">
        <w:rPr>
          <w:iCs/>
        </w:rPr>
        <w:t>ASA</w:t>
      </w:r>
      <w:r>
        <w:rPr>
          <w:iCs/>
        </w:rPr>
        <w:t>, 2012</w:t>
      </w:r>
    </w:p>
    <w:p w14:paraId="367B1514" w14:textId="5730CEC2" w:rsidR="00615050" w:rsidRDefault="00615050" w:rsidP="00615050">
      <w:pPr>
        <w:ind w:left="720" w:hanging="360"/>
        <w:rPr>
          <w:iCs/>
        </w:rPr>
      </w:pPr>
      <w:r>
        <w:rPr>
          <w:iCs/>
        </w:rPr>
        <w:t xml:space="preserve">Chair, Global and Transnational Sociology Section Prize Committee, </w:t>
      </w:r>
      <w:r w:rsidR="008D1C6F">
        <w:rPr>
          <w:iCs/>
        </w:rPr>
        <w:t>ASA</w:t>
      </w:r>
      <w:r>
        <w:rPr>
          <w:i/>
          <w:iCs/>
        </w:rPr>
        <w:t xml:space="preserve">, </w:t>
      </w:r>
      <w:r>
        <w:rPr>
          <w:iCs/>
        </w:rPr>
        <w:t>2011.</w:t>
      </w:r>
    </w:p>
    <w:p w14:paraId="4E5AC58B" w14:textId="1271362F" w:rsidR="00615050" w:rsidRDefault="008D1C6F" w:rsidP="00615050">
      <w:pPr>
        <w:ind w:left="720" w:hanging="360"/>
        <w:rPr>
          <w:iCs/>
        </w:rPr>
      </w:pPr>
      <w:r>
        <w:rPr>
          <w:iCs/>
        </w:rPr>
        <w:t xml:space="preserve">Member, </w:t>
      </w:r>
      <w:r w:rsidR="00615050">
        <w:rPr>
          <w:iCs/>
        </w:rPr>
        <w:t>2011 Program Com</w:t>
      </w:r>
      <w:r>
        <w:rPr>
          <w:iCs/>
        </w:rPr>
        <w:t>mittee</w:t>
      </w:r>
      <w:r w:rsidR="00615050">
        <w:rPr>
          <w:iCs/>
        </w:rPr>
        <w:t xml:space="preserve">, </w:t>
      </w:r>
      <w:r>
        <w:rPr>
          <w:iCs/>
        </w:rPr>
        <w:t>LSA</w:t>
      </w:r>
      <w:r w:rsidR="00615050">
        <w:rPr>
          <w:i/>
          <w:iCs/>
        </w:rPr>
        <w:t>.</w:t>
      </w:r>
    </w:p>
    <w:p w14:paraId="2CD88BF3" w14:textId="77777777" w:rsidR="007677D8" w:rsidRDefault="007677D8" w:rsidP="007677D8">
      <w:pPr>
        <w:ind w:left="720" w:hanging="360"/>
        <w:rPr>
          <w:iCs/>
        </w:rPr>
      </w:pPr>
      <w:r>
        <w:rPr>
          <w:iCs/>
        </w:rPr>
        <w:lastRenderedPageBreak/>
        <w:t xml:space="preserve">Co-organizer with Herbert </w:t>
      </w:r>
      <w:proofErr w:type="spellStart"/>
      <w:r>
        <w:rPr>
          <w:iCs/>
        </w:rPr>
        <w:t>Kritzer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Minzee</w:t>
      </w:r>
      <w:proofErr w:type="spellEnd"/>
      <w:r>
        <w:rPr>
          <w:iCs/>
        </w:rPr>
        <w:t xml:space="preserve"> Kim, and Timothy Johnson. </w:t>
      </w:r>
      <w:r>
        <w:rPr>
          <w:i/>
          <w:iCs/>
        </w:rPr>
        <w:t>Midwest Law &amp; Society Meetings</w:t>
      </w:r>
      <w:r>
        <w:rPr>
          <w:iCs/>
        </w:rPr>
        <w:t>, October 14, 2011.</w:t>
      </w:r>
    </w:p>
    <w:p w14:paraId="0FAA9090" w14:textId="77777777" w:rsidR="00B64030" w:rsidRDefault="00B64030" w:rsidP="000337F0">
      <w:pPr>
        <w:ind w:left="720" w:hanging="360"/>
        <w:rPr>
          <w:iCs/>
        </w:rPr>
      </w:pPr>
      <w:r>
        <w:rPr>
          <w:iCs/>
        </w:rPr>
        <w:t xml:space="preserve">Co-organizer </w:t>
      </w:r>
      <w:r w:rsidR="00CD7052">
        <w:rPr>
          <w:iCs/>
        </w:rPr>
        <w:t xml:space="preserve">with Herbert </w:t>
      </w:r>
      <w:proofErr w:type="spellStart"/>
      <w:r w:rsidR="00CD7052">
        <w:rPr>
          <w:iCs/>
        </w:rPr>
        <w:t>Kritzer</w:t>
      </w:r>
      <w:proofErr w:type="spellEnd"/>
      <w:r w:rsidR="00CD7052">
        <w:rPr>
          <w:iCs/>
        </w:rPr>
        <w:t xml:space="preserve">, </w:t>
      </w:r>
      <w:r>
        <w:rPr>
          <w:i/>
          <w:iCs/>
        </w:rPr>
        <w:t>Midwest Law &amp; Society Meetings</w:t>
      </w:r>
      <w:r>
        <w:rPr>
          <w:iCs/>
        </w:rPr>
        <w:t xml:space="preserve">, October </w:t>
      </w:r>
      <w:r w:rsidR="007817FD">
        <w:rPr>
          <w:iCs/>
        </w:rPr>
        <w:t xml:space="preserve">24, </w:t>
      </w:r>
      <w:r>
        <w:rPr>
          <w:iCs/>
        </w:rPr>
        <w:t>2009.</w:t>
      </w:r>
    </w:p>
    <w:p w14:paraId="1D788DC0" w14:textId="3DE8F603" w:rsidR="007817FD" w:rsidRDefault="007817FD" w:rsidP="000337F0">
      <w:pPr>
        <w:ind w:left="720" w:hanging="360"/>
        <w:rPr>
          <w:iCs/>
        </w:rPr>
      </w:pPr>
      <w:r>
        <w:rPr>
          <w:iCs/>
        </w:rPr>
        <w:t xml:space="preserve">Chair, </w:t>
      </w:r>
      <w:r>
        <w:rPr>
          <w:i/>
          <w:iCs/>
        </w:rPr>
        <w:t xml:space="preserve">Law &amp; Society Review </w:t>
      </w:r>
      <w:r>
        <w:rPr>
          <w:iCs/>
        </w:rPr>
        <w:t xml:space="preserve">Book Review Editor Selection Committee, </w:t>
      </w:r>
      <w:r w:rsidR="008D1C6F">
        <w:rPr>
          <w:iCs/>
        </w:rPr>
        <w:t>LSA</w:t>
      </w:r>
      <w:r>
        <w:rPr>
          <w:iCs/>
        </w:rPr>
        <w:t>, Summer 2009.</w:t>
      </w:r>
    </w:p>
    <w:p w14:paraId="34E2C363" w14:textId="09E5D461" w:rsidR="007817FD" w:rsidRDefault="007817FD" w:rsidP="000337F0">
      <w:pPr>
        <w:ind w:left="720" w:hanging="360"/>
        <w:rPr>
          <w:iCs/>
        </w:rPr>
      </w:pPr>
      <w:r>
        <w:rPr>
          <w:iCs/>
        </w:rPr>
        <w:t xml:space="preserve">Council member, </w:t>
      </w:r>
      <w:r w:rsidR="005E1909">
        <w:rPr>
          <w:iCs/>
        </w:rPr>
        <w:t xml:space="preserve">Global and </w:t>
      </w:r>
      <w:r>
        <w:rPr>
          <w:iCs/>
        </w:rPr>
        <w:t xml:space="preserve">Transnational </w:t>
      </w:r>
      <w:r w:rsidR="005E1909">
        <w:rPr>
          <w:iCs/>
        </w:rPr>
        <w:t>Sociology</w:t>
      </w:r>
      <w:r>
        <w:rPr>
          <w:iCs/>
        </w:rPr>
        <w:t xml:space="preserve"> Section, </w:t>
      </w:r>
      <w:r w:rsidR="008D1C6F">
        <w:rPr>
          <w:iCs/>
        </w:rPr>
        <w:t>ASA</w:t>
      </w:r>
      <w:r>
        <w:rPr>
          <w:iCs/>
        </w:rPr>
        <w:t>, 2009-2012.</w:t>
      </w:r>
    </w:p>
    <w:p w14:paraId="7A6E6F20" w14:textId="20989F60" w:rsidR="009D6436" w:rsidRDefault="009D6436" w:rsidP="000337F0">
      <w:pPr>
        <w:ind w:left="720" w:hanging="360"/>
        <w:rPr>
          <w:iCs/>
        </w:rPr>
      </w:pPr>
      <w:r>
        <w:rPr>
          <w:iCs/>
        </w:rPr>
        <w:t xml:space="preserve">Chair, Sociology of Law Section, </w:t>
      </w:r>
      <w:r w:rsidR="008D1C6F">
        <w:rPr>
          <w:iCs/>
        </w:rPr>
        <w:t>ASA</w:t>
      </w:r>
      <w:r>
        <w:rPr>
          <w:iCs/>
        </w:rPr>
        <w:t>, 2007-08.</w:t>
      </w:r>
    </w:p>
    <w:p w14:paraId="79AA075F" w14:textId="798BDDA7" w:rsidR="00985A7B" w:rsidRDefault="00985A7B" w:rsidP="000337F0">
      <w:pPr>
        <w:ind w:left="720" w:hanging="360"/>
        <w:rPr>
          <w:iCs/>
        </w:rPr>
      </w:pPr>
      <w:r>
        <w:rPr>
          <w:iCs/>
        </w:rPr>
        <w:t>Chair, Citizenship and Migration Collaborative Research Network, La</w:t>
      </w:r>
      <w:r w:rsidR="0077124B">
        <w:rPr>
          <w:iCs/>
        </w:rPr>
        <w:t>w &amp; Society Association, 2007-</w:t>
      </w:r>
      <w:r w:rsidR="009779E9">
        <w:rPr>
          <w:iCs/>
        </w:rPr>
        <w:t>2</w:t>
      </w:r>
      <w:r w:rsidR="004C189D">
        <w:rPr>
          <w:iCs/>
        </w:rPr>
        <w:t>0</w:t>
      </w:r>
      <w:r w:rsidR="009779E9">
        <w:rPr>
          <w:iCs/>
        </w:rPr>
        <w:t>09</w:t>
      </w:r>
      <w:r>
        <w:rPr>
          <w:iCs/>
        </w:rPr>
        <w:t>.</w:t>
      </w:r>
    </w:p>
    <w:p w14:paraId="0AE9C552" w14:textId="61DA076E" w:rsidR="00566950" w:rsidRDefault="00566950" w:rsidP="000337F0">
      <w:pPr>
        <w:ind w:left="720" w:hanging="360"/>
        <w:rPr>
          <w:iCs/>
        </w:rPr>
      </w:pPr>
      <w:r>
        <w:rPr>
          <w:iCs/>
        </w:rPr>
        <w:t xml:space="preserve">Trustee, Board of Trustees, </w:t>
      </w:r>
      <w:r w:rsidR="008D1C6F">
        <w:rPr>
          <w:iCs/>
        </w:rPr>
        <w:t>LSA</w:t>
      </w:r>
      <w:r w:rsidR="002208DB">
        <w:rPr>
          <w:iCs/>
        </w:rPr>
        <w:t>, 2002-</w:t>
      </w:r>
      <w:r w:rsidR="004C189D">
        <w:rPr>
          <w:iCs/>
        </w:rPr>
        <w:t>20</w:t>
      </w:r>
      <w:r>
        <w:rPr>
          <w:iCs/>
        </w:rPr>
        <w:t xml:space="preserve">07. </w:t>
      </w:r>
    </w:p>
    <w:p w14:paraId="45438D5E" w14:textId="584F7628" w:rsidR="0037545C" w:rsidRPr="00F62C66" w:rsidRDefault="0037545C" w:rsidP="0037545C">
      <w:pPr>
        <w:ind w:left="720" w:hanging="360"/>
      </w:pPr>
      <w:r>
        <w:t xml:space="preserve">Book Review Editor, </w:t>
      </w:r>
      <w:r w:rsidR="008D1C6F">
        <w:t>LSA,</w:t>
      </w:r>
      <w:r>
        <w:t xml:space="preserve"> 2004-2007</w:t>
      </w:r>
    </w:p>
    <w:p w14:paraId="326C45AB" w14:textId="11778E3E" w:rsidR="0034219C" w:rsidRDefault="0034219C">
      <w:pPr>
        <w:rPr>
          <w:i/>
        </w:rPr>
      </w:pPr>
    </w:p>
    <w:p w14:paraId="2422E28B" w14:textId="3A57E72E" w:rsidR="007219D7" w:rsidRDefault="007219D7">
      <w:pPr>
        <w:rPr>
          <w:i/>
        </w:rPr>
      </w:pPr>
      <w:r>
        <w:rPr>
          <w:i/>
        </w:rPr>
        <w:t xml:space="preserve">Periodic </w:t>
      </w:r>
      <w:r w:rsidR="004378F4">
        <w:rPr>
          <w:i/>
        </w:rPr>
        <w:t>R</w:t>
      </w:r>
      <w:r>
        <w:rPr>
          <w:i/>
        </w:rPr>
        <w:t>eviewer of grant proposals for funding agencies</w:t>
      </w:r>
    </w:p>
    <w:p w14:paraId="6BB26BE8" w14:textId="77777777" w:rsidR="004378F4" w:rsidRDefault="004378F4">
      <w:pPr>
        <w:rPr>
          <w:i/>
        </w:rPr>
      </w:pPr>
    </w:p>
    <w:p w14:paraId="3F8AD364" w14:textId="765F7176" w:rsidR="007219D7" w:rsidRDefault="007219D7">
      <w:pPr>
        <w:rPr>
          <w:i/>
        </w:rPr>
      </w:pPr>
      <w:r>
        <w:rPr>
          <w:i/>
        </w:rPr>
        <w:t xml:space="preserve">Periodic </w:t>
      </w:r>
      <w:r w:rsidR="004378F4">
        <w:rPr>
          <w:i/>
        </w:rPr>
        <w:t>R</w:t>
      </w:r>
      <w:r>
        <w:rPr>
          <w:i/>
        </w:rPr>
        <w:t>eviewer of books and articles for presses and journals</w:t>
      </w:r>
    </w:p>
    <w:p w14:paraId="36E28404" w14:textId="77777777" w:rsidR="004378F4" w:rsidRDefault="004378F4">
      <w:pPr>
        <w:rPr>
          <w:i/>
        </w:rPr>
      </w:pPr>
    </w:p>
    <w:p w14:paraId="3EF73D34" w14:textId="0C9A21C1" w:rsidR="004378F4" w:rsidRDefault="004378F4">
      <w:pPr>
        <w:rPr>
          <w:i/>
        </w:rPr>
      </w:pPr>
      <w:r>
        <w:rPr>
          <w:i/>
        </w:rPr>
        <w:t>Periodic Reviewer of tenure and promotion files</w:t>
      </w:r>
    </w:p>
    <w:p w14:paraId="2DF3BA66" w14:textId="77777777" w:rsidR="004378F4" w:rsidRDefault="004378F4">
      <w:pPr>
        <w:rPr>
          <w:i/>
        </w:rPr>
      </w:pPr>
    </w:p>
    <w:p w14:paraId="666CDBE1" w14:textId="594C9EFC" w:rsidR="002208DB" w:rsidRDefault="004378F4">
      <w:pPr>
        <w:rPr>
          <w:i/>
        </w:rPr>
      </w:pPr>
      <w:r>
        <w:rPr>
          <w:i/>
        </w:rPr>
        <w:t xml:space="preserve">Occasional </w:t>
      </w:r>
      <w:r w:rsidR="00A82AE6">
        <w:rPr>
          <w:i/>
        </w:rPr>
        <w:t>Expert Witness</w:t>
      </w:r>
      <w:r>
        <w:rPr>
          <w:i/>
        </w:rPr>
        <w:t xml:space="preserve"> for Asylum Cases involving FGC</w:t>
      </w:r>
    </w:p>
    <w:p w14:paraId="6B7C0A21" w14:textId="77777777" w:rsidR="004378F4" w:rsidRDefault="004378F4">
      <w:pPr>
        <w:rPr>
          <w:b/>
          <w:u w:val="single"/>
        </w:rPr>
      </w:pPr>
    </w:p>
    <w:p w14:paraId="211796AF" w14:textId="65EE3E74" w:rsidR="004C189D" w:rsidRPr="007219D7" w:rsidRDefault="002F2159" w:rsidP="007219D7">
      <w:pPr>
        <w:rPr>
          <w:b/>
          <w:u w:val="single"/>
        </w:rPr>
      </w:pPr>
      <w:r>
        <w:rPr>
          <w:b/>
          <w:u w:val="single"/>
        </w:rPr>
        <w:t>RECENT</w:t>
      </w:r>
      <w:r w:rsidR="001734B0">
        <w:rPr>
          <w:b/>
          <w:u w:val="single"/>
        </w:rPr>
        <w:t xml:space="preserve"> INSTITUTIONAL SERVICE</w:t>
      </w:r>
    </w:p>
    <w:p w14:paraId="143EF50A" w14:textId="77777777" w:rsidR="004C189D" w:rsidRDefault="004C189D" w:rsidP="004C189D">
      <w:pPr>
        <w:rPr>
          <w:i/>
        </w:rPr>
      </w:pPr>
      <w:r w:rsidRPr="00AE6B6F">
        <w:rPr>
          <w:i/>
        </w:rPr>
        <w:t>University of Minnesota</w:t>
      </w:r>
    </w:p>
    <w:p w14:paraId="0F094647" w14:textId="6C4B2B39" w:rsidR="00B72C5B" w:rsidRDefault="00C33E93" w:rsidP="004C189D">
      <w:pPr>
        <w:ind w:left="360"/>
      </w:pPr>
      <w:r>
        <w:t>Chair, Faculty Human Rights Committee</w:t>
      </w:r>
      <w:r w:rsidR="00B72C5B">
        <w:t>, Human Rights Program, 2018-</w:t>
      </w:r>
      <w:r>
        <w:t>20</w:t>
      </w:r>
    </w:p>
    <w:p w14:paraId="1AC627D0" w14:textId="6034BB97" w:rsidR="006A2DE3" w:rsidRDefault="006A2DE3" w:rsidP="006A2DE3">
      <w:pPr>
        <w:ind w:left="720" w:hanging="360"/>
      </w:pPr>
      <w:r>
        <w:t>Member, Steering Committee, Institute for Social Research &amp; Data Innovation, 2019-2021</w:t>
      </w:r>
    </w:p>
    <w:p w14:paraId="4E4B3EBF" w14:textId="77777777" w:rsidR="004C189D" w:rsidRDefault="004C189D" w:rsidP="004C189D">
      <w:pPr>
        <w:ind w:left="360"/>
      </w:pPr>
      <w:r>
        <w:t>University of Minnesota Faculty Liaison to the State Legislature, 2010-2012</w:t>
      </w:r>
    </w:p>
    <w:p w14:paraId="37B3157B" w14:textId="77777777" w:rsidR="004C189D" w:rsidRDefault="004C189D" w:rsidP="004C189D">
      <w:pPr>
        <w:ind w:left="360"/>
      </w:pPr>
      <w:r>
        <w:t>Ex-officio, Faculty Consultative Committee, 2010-2012</w:t>
      </w:r>
    </w:p>
    <w:p w14:paraId="6C4BDF54" w14:textId="77777777" w:rsidR="004C189D" w:rsidRDefault="004C189D" w:rsidP="004C189D">
      <w:pPr>
        <w:ind w:left="360"/>
      </w:pPr>
      <w:r>
        <w:t>University Committee on Committees, 2009-2010.</w:t>
      </w:r>
    </w:p>
    <w:p w14:paraId="35C39CF1" w14:textId="77777777" w:rsidR="004C189D" w:rsidRDefault="004C189D" w:rsidP="004C189D">
      <w:pPr>
        <w:ind w:left="360" w:hanging="360"/>
      </w:pPr>
      <w:r>
        <w:tab/>
        <w:t>Faculty Senate Member, 2006-09.</w:t>
      </w:r>
    </w:p>
    <w:p w14:paraId="2C68941B" w14:textId="77777777" w:rsidR="004C189D" w:rsidRDefault="004C189D" w:rsidP="007677D8">
      <w:pPr>
        <w:pStyle w:val="Heading7"/>
        <w:ind w:left="0" w:firstLine="0"/>
      </w:pPr>
    </w:p>
    <w:p w14:paraId="291B4D9A" w14:textId="77777777" w:rsidR="004C189D" w:rsidRDefault="004C189D" w:rsidP="004C189D">
      <w:pPr>
        <w:rPr>
          <w:i/>
        </w:rPr>
      </w:pPr>
      <w:r>
        <w:rPr>
          <w:i/>
        </w:rPr>
        <w:t>College of Liberal Arts</w:t>
      </w:r>
    </w:p>
    <w:p w14:paraId="39334EB8" w14:textId="77777777" w:rsidR="006A2DE3" w:rsidRDefault="006A2DE3" w:rsidP="006A2DE3">
      <w:pPr>
        <w:ind w:left="360"/>
      </w:pPr>
      <w:r>
        <w:t>Member, Promotion &amp; Tenure Committee, 2019-2021</w:t>
      </w:r>
    </w:p>
    <w:p w14:paraId="177CD015" w14:textId="5F4FE5E8" w:rsidR="004C189D" w:rsidRDefault="004C189D" w:rsidP="004C189D">
      <w:pPr>
        <w:ind w:left="360"/>
      </w:pPr>
      <w:r>
        <w:t>Chair, Council of Chairs, 2014-15</w:t>
      </w:r>
    </w:p>
    <w:p w14:paraId="2A4785E1" w14:textId="77777777" w:rsidR="004C189D" w:rsidRDefault="004C189D" w:rsidP="004C189D">
      <w:pPr>
        <w:ind w:left="360"/>
      </w:pPr>
      <w:r>
        <w:t>Co-Chair, Community Fund Drive, 2014</w:t>
      </w:r>
    </w:p>
    <w:p w14:paraId="14E7D0D2" w14:textId="77777777" w:rsidR="004C189D" w:rsidRDefault="004C189D" w:rsidP="004C189D">
      <w:pPr>
        <w:ind w:left="360"/>
      </w:pPr>
      <w:r>
        <w:t>Sabbatical Application Review Committee, 2011</w:t>
      </w:r>
    </w:p>
    <w:p w14:paraId="1C42D817" w14:textId="77777777" w:rsidR="004C189D" w:rsidRDefault="004C189D" w:rsidP="004C189D">
      <w:pPr>
        <w:ind w:left="360"/>
      </w:pPr>
      <w:r>
        <w:t>Course Review Committee Member, 2007-08, Fall 2008.</w:t>
      </w:r>
    </w:p>
    <w:p w14:paraId="4B68AEFD" w14:textId="77777777" w:rsidR="004C189D" w:rsidRDefault="004C189D" w:rsidP="004C189D">
      <w:pPr>
        <w:ind w:left="360"/>
      </w:pPr>
      <w:r>
        <w:t>Vice Chair, Assembly, 2006-07</w:t>
      </w:r>
    </w:p>
    <w:p w14:paraId="0A0E0870" w14:textId="77777777" w:rsidR="004C189D" w:rsidRDefault="004C189D" w:rsidP="004C189D">
      <w:pPr>
        <w:ind w:left="360"/>
      </w:pPr>
      <w:r>
        <w:t>Executive Committee, 2006-07</w:t>
      </w:r>
    </w:p>
    <w:p w14:paraId="57667313" w14:textId="77777777" w:rsidR="004C189D" w:rsidRDefault="004C189D" w:rsidP="004C189D">
      <w:pPr>
        <w:rPr>
          <w:i/>
        </w:rPr>
      </w:pPr>
    </w:p>
    <w:p w14:paraId="15C7BF1C" w14:textId="77777777" w:rsidR="007677D8" w:rsidRDefault="00B22187" w:rsidP="007677D8">
      <w:pPr>
        <w:pStyle w:val="Heading7"/>
        <w:ind w:left="0" w:firstLine="0"/>
      </w:pPr>
      <w:r>
        <w:t>Minnesota Sociology Department</w:t>
      </w:r>
    </w:p>
    <w:p w14:paraId="23D06978" w14:textId="328EBCF2" w:rsidR="00EA543C" w:rsidRDefault="00EA543C" w:rsidP="00615050">
      <w:pPr>
        <w:ind w:firstLine="360"/>
      </w:pPr>
      <w:r>
        <w:t>Chair, Promotion, Tenure &amp; Salary Committee, 2019-2020</w:t>
      </w:r>
    </w:p>
    <w:p w14:paraId="63F13E43" w14:textId="63C1FB3E" w:rsidR="00615050" w:rsidRDefault="00EA543C" w:rsidP="00615050">
      <w:pPr>
        <w:ind w:firstLine="360"/>
      </w:pPr>
      <w:r>
        <w:t xml:space="preserve">Department </w:t>
      </w:r>
      <w:r w:rsidR="002F2159">
        <w:t xml:space="preserve">Chair, </w:t>
      </w:r>
      <w:r w:rsidR="004378F4">
        <w:t>2012-2017</w:t>
      </w:r>
    </w:p>
    <w:p w14:paraId="0495149B" w14:textId="0523E5FB" w:rsidR="00615050" w:rsidRDefault="00615050" w:rsidP="00615050">
      <w:pPr>
        <w:ind w:firstLine="360"/>
      </w:pPr>
      <w:r>
        <w:t>Associate Chair and Chair-Elect, 2011-12.</w:t>
      </w:r>
    </w:p>
    <w:p w14:paraId="2AFB528A" w14:textId="77777777" w:rsidR="001734B0" w:rsidRDefault="001734B0" w:rsidP="001734B0">
      <w:pPr>
        <w:ind w:firstLine="360"/>
      </w:pPr>
      <w:r>
        <w:t>Executive Committee Member, 2009-present</w:t>
      </w:r>
    </w:p>
    <w:p w14:paraId="069A48E9" w14:textId="292E63E5" w:rsidR="006C7304" w:rsidRDefault="006C7304" w:rsidP="00046410">
      <w:pPr>
        <w:ind w:firstLine="360"/>
      </w:pPr>
      <w:r>
        <w:t>Member, Promotion, Tenure &amp; Salary Committee, 2010-11</w:t>
      </w:r>
      <w:r w:rsidR="008D1C6F">
        <w:t>, 2018-19.</w:t>
      </w:r>
    </w:p>
    <w:p w14:paraId="67EBBEC6" w14:textId="77777777" w:rsidR="00713515" w:rsidRDefault="00713515" w:rsidP="00046410">
      <w:pPr>
        <w:ind w:firstLine="360"/>
      </w:pPr>
      <w:r>
        <w:t>Honor Program Liaison, 2010-11</w:t>
      </w:r>
    </w:p>
    <w:p w14:paraId="20FC7AB6" w14:textId="77777777" w:rsidR="004C189D" w:rsidRDefault="004C189D" w:rsidP="00B927B8">
      <w:pPr>
        <w:pStyle w:val="Heading7"/>
        <w:ind w:left="0" w:firstLine="0"/>
      </w:pPr>
    </w:p>
    <w:p w14:paraId="090D86E0" w14:textId="77777777" w:rsidR="00DA1CA7" w:rsidRDefault="00DA1CA7" w:rsidP="00B927B8">
      <w:pPr>
        <w:pStyle w:val="Heading7"/>
        <w:ind w:left="0" w:firstLine="0"/>
      </w:pPr>
      <w:r>
        <w:t>Interdisciplinary C</w:t>
      </w:r>
      <w:r w:rsidR="00B22187">
        <w:t>ontributions</w:t>
      </w:r>
    </w:p>
    <w:p w14:paraId="1A38E4CD" w14:textId="5BBBB7AD" w:rsidR="00EA543C" w:rsidRDefault="00EA543C" w:rsidP="004378F4">
      <w:pPr>
        <w:ind w:left="360"/>
      </w:pPr>
      <w:r>
        <w:t>Chair, Human Rights Faculty Committee, 2018-2020</w:t>
      </w:r>
    </w:p>
    <w:p w14:paraId="49275817" w14:textId="28F3560C" w:rsidR="004378F4" w:rsidRDefault="004378F4" w:rsidP="004378F4">
      <w:pPr>
        <w:ind w:left="360"/>
      </w:pPr>
      <w:r>
        <w:t>Faculty, International Law Concentration, Law School, 2011-present.</w:t>
      </w:r>
    </w:p>
    <w:p w14:paraId="056B5535" w14:textId="77777777" w:rsidR="004378F4" w:rsidRDefault="004378F4" w:rsidP="004378F4">
      <w:pPr>
        <w:ind w:left="360"/>
      </w:pPr>
      <w:r>
        <w:t>Faculty, Masters in Development Practices, Humphrey Institute, 2010-present.</w:t>
      </w:r>
    </w:p>
    <w:p w14:paraId="01B0867C" w14:textId="77777777" w:rsidR="004378F4" w:rsidRDefault="004378F4" w:rsidP="004378F4">
      <w:pPr>
        <w:ind w:left="360"/>
      </w:pPr>
      <w:r>
        <w:t>Joint Appointment, College of Law, 1996-present.</w:t>
      </w:r>
    </w:p>
    <w:p w14:paraId="494434BB" w14:textId="005B9EBD" w:rsidR="004555FF" w:rsidRDefault="004555FF" w:rsidP="004555FF">
      <w:pPr>
        <w:ind w:left="360"/>
      </w:pPr>
      <w:r>
        <w:t>Faculty, Hu</w:t>
      </w:r>
      <w:r w:rsidR="004378F4">
        <w:t>man Rights Program, 2015-17</w:t>
      </w:r>
      <w:r>
        <w:t>.</w:t>
      </w:r>
    </w:p>
    <w:p w14:paraId="3151334C" w14:textId="77777777" w:rsidR="00985A7B" w:rsidRDefault="00985A7B" w:rsidP="000337F0">
      <w:pPr>
        <w:ind w:left="360"/>
      </w:pPr>
      <w:r>
        <w:t>Advisory Board, Immigration Histo</w:t>
      </w:r>
      <w:r w:rsidR="009779E9">
        <w:t>ry Research Center, 2007-2009</w:t>
      </w:r>
      <w:r>
        <w:t>.</w:t>
      </w:r>
    </w:p>
    <w:p w14:paraId="10FC685E" w14:textId="3E18B94A" w:rsidR="004C189D" w:rsidRPr="006D5C6B" w:rsidRDefault="00B22187" w:rsidP="006D5C6B">
      <w:pPr>
        <w:ind w:left="360"/>
      </w:pPr>
      <w:r>
        <w:t xml:space="preserve">Affiliated Faculty, Institute </w:t>
      </w:r>
      <w:r w:rsidR="009779E9">
        <w:t>for Global Studies, 2004-2009</w:t>
      </w:r>
      <w:r>
        <w:t>.</w:t>
      </w:r>
    </w:p>
    <w:sectPr w:rsidR="004C189D" w:rsidRPr="006D5C6B" w:rsidSect="00FA4BBE">
      <w:footerReference w:type="default" r:id="rId45"/>
      <w:footerReference w:type="first" r:id="rId46"/>
      <w:type w:val="continuous"/>
      <w:pgSz w:w="12240" w:h="15840"/>
      <w:pgMar w:top="12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2A708" w14:textId="77777777" w:rsidR="004F2E7D" w:rsidRDefault="004F2E7D">
      <w:r>
        <w:separator/>
      </w:r>
    </w:p>
  </w:endnote>
  <w:endnote w:type="continuationSeparator" w:id="0">
    <w:p w14:paraId="644C838B" w14:textId="77777777" w:rsidR="004F2E7D" w:rsidRDefault="004F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7445" w14:textId="77777777" w:rsidR="00AB28C6" w:rsidRDefault="00AB28C6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20A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54188"/>
      <w:docPartObj>
        <w:docPartGallery w:val="Page Numbers (Bottom of Page)"/>
        <w:docPartUnique/>
      </w:docPartObj>
    </w:sdtPr>
    <w:sdtEndPr/>
    <w:sdtContent>
      <w:p w14:paraId="2D76D14E" w14:textId="30E496F6" w:rsidR="00AB28C6" w:rsidRDefault="00AB28C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0AC">
          <w:rPr>
            <w:noProof/>
          </w:rPr>
          <w:t>1</w:t>
        </w:r>
        <w:r>
          <w:rPr>
            <w:noProof/>
          </w:rPr>
          <w:fldChar w:fldCharType="end"/>
        </w:r>
        <w:r>
          <w:tab/>
          <w:t>Boyle</w:t>
        </w:r>
        <w:r w:rsidR="004420A6">
          <w:t xml:space="preserve"> </w:t>
        </w:r>
        <w:r w:rsidR="004420A6">
          <w:tab/>
          <w:t>18 May 2020</w:t>
        </w:r>
      </w:p>
    </w:sdtContent>
  </w:sdt>
  <w:p w14:paraId="424875D4" w14:textId="77777777" w:rsidR="00AB28C6" w:rsidRDefault="00AB2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06F3B" w14:textId="77777777" w:rsidR="004F2E7D" w:rsidRDefault="004F2E7D">
      <w:r>
        <w:separator/>
      </w:r>
    </w:p>
  </w:footnote>
  <w:footnote w:type="continuationSeparator" w:id="0">
    <w:p w14:paraId="6A6BE970" w14:textId="77777777" w:rsidR="004F2E7D" w:rsidRDefault="004F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4D07"/>
    <w:multiLevelType w:val="singleLevel"/>
    <w:tmpl w:val="42A07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48554F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D0F0CD7"/>
    <w:multiLevelType w:val="hybridMultilevel"/>
    <w:tmpl w:val="98F2F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63EB0"/>
    <w:multiLevelType w:val="singleLevel"/>
    <w:tmpl w:val="42A07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28C64A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5CB6C27"/>
    <w:multiLevelType w:val="hybridMultilevel"/>
    <w:tmpl w:val="CBF4FD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FA2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95A10E2"/>
    <w:multiLevelType w:val="singleLevel"/>
    <w:tmpl w:val="D758FDE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6AFE6CFA"/>
    <w:multiLevelType w:val="singleLevel"/>
    <w:tmpl w:val="F1DAF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5C"/>
    <w:rsid w:val="00000856"/>
    <w:rsid w:val="00000E09"/>
    <w:rsid w:val="000148C4"/>
    <w:rsid w:val="000337F0"/>
    <w:rsid w:val="00044009"/>
    <w:rsid w:val="00046410"/>
    <w:rsid w:val="000550D5"/>
    <w:rsid w:val="00065332"/>
    <w:rsid w:val="00067DE1"/>
    <w:rsid w:val="00074385"/>
    <w:rsid w:val="00074455"/>
    <w:rsid w:val="00077BDA"/>
    <w:rsid w:val="00085F42"/>
    <w:rsid w:val="00093CDE"/>
    <w:rsid w:val="000A0CD7"/>
    <w:rsid w:val="000A1E35"/>
    <w:rsid w:val="000A4DFE"/>
    <w:rsid w:val="000A4F66"/>
    <w:rsid w:val="000B0683"/>
    <w:rsid w:val="000B312B"/>
    <w:rsid w:val="000C0B3B"/>
    <w:rsid w:val="000C0D4B"/>
    <w:rsid w:val="000E33F0"/>
    <w:rsid w:val="000E653A"/>
    <w:rsid w:val="000F0FAA"/>
    <w:rsid w:val="000F69AB"/>
    <w:rsid w:val="00110928"/>
    <w:rsid w:val="00114BAB"/>
    <w:rsid w:val="00117055"/>
    <w:rsid w:val="00120EB0"/>
    <w:rsid w:val="00122B11"/>
    <w:rsid w:val="00131AF9"/>
    <w:rsid w:val="0013586F"/>
    <w:rsid w:val="00142474"/>
    <w:rsid w:val="001463F0"/>
    <w:rsid w:val="0015346C"/>
    <w:rsid w:val="00153AC9"/>
    <w:rsid w:val="0015768E"/>
    <w:rsid w:val="001653FF"/>
    <w:rsid w:val="001734B0"/>
    <w:rsid w:val="00173974"/>
    <w:rsid w:val="001740F3"/>
    <w:rsid w:val="00174362"/>
    <w:rsid w:val="00177006"/>
    <w:rsid w:val="00181941"/>
    <w:rsid w:val="001840BF"/>
    <w:rsid w:val="0019098D"/>
    <w:rsid w:val="001959B8"/>
    <w:rsid w:val="00196557"/>
    <w:rsid w:val="00197C66"/>
    <w:rsid w:val="001A2033"/>
    <w:rsid w:val="001A2A21"/>
    <w:rsid w:val="001A4DE3"/>
    <w:rsid w:val="001B0C0D"/>
    <w:rsid w:val="001C0B7F"/>
    <w:rsid w:val="001C5744"/>
    <w:rsid w:val="001D17F3"/>
    <w:rsid w:val="001D23BE"/>
    <w:rsid w:val="001D49D0"/>
    <w:rsid w:val="001D66AB"/>
    <w:rsid w:val="001E46C9"/>
    <w:rsid w:val="001E4727"/>
    <w:rsid w:val="001F1152"/>
    <w:rsid w:val="001F339A"/>
    <w:rsid w:val="001F4E0A"/>
    <w:rsid w:val="0020245A"/>
    <w:rsid w:val="00202C49"/>
    <w:rsid w:val="00206A7C"/>
    <w:rsid w:val="00214966"/>
    <w:rsid w:val="00216678"/>
    <w:rsid w:val="002208DB"/>
    <w:rsid w:val="00222026"/>
    <w:rsid w:val="00232CD9"/>
    <w:rsid w:val="0024008C"/>
    <w:rsid w:val="00243CED"/>
    <w:rsid w:val="00246B13"/>
    <w:rsid w:val="00251462"/>
    <w:rsid w:val="00254CE0"/>
    <w:rsid w:val="002627A5"/>
    <w:rsid w:val="002647D3"/>
    <w:rsid w:val="00265011"/>
    <w:rsid w:val="002650FE"/>
    <w:rsid w:val="00274B03"/>
    <w:rsid w:val="00280681"/>
    <w:rsid w:val="002839B8"/>
    <w:rsid w:val="0028445B"/>
    <w:rsid w:val="0028451D"/>
    <w:rsid w:val="00284891"/>
    <w:rsid w:val="00292365"/>
    <w:rsid w:val="0029562E"/>
    <w:rsid w:val="002A42DC"/>
    <w:rsid w:val="002A4AE0"/>
    <w:rsid w:val="002A6AB5"/>
    <w:rsid w:val="002A7BBC"/>
    <w:rsid w:val="002C11F7"/>
    <w:rsid w:val="002D12B3"/>
    <w:rsid w:val="002D1C45"/>
    <w:rsid w:val="002D7113"/>
    <w:rsid w:val="002F058D"/>
    <w:rsid w:val="002F2159"/>
    <w:rsid w:val="00300F25"/>
    <w:rsid w:val="00302EB0"/>
    <w:rsid w:val="00314EE7"/>
    <w:rsid w:val="00322DF4"/>
    <w:rsid w:val="003253B3"/>
    <w:rsid w:val="00325B53"/>
    <w:rsid w:val="00331C78"/>
    <w:rsid w:val="00337495"/>
    <w:rsid w:val="003417F3"/>
    <w:rsid w:val="00341C39"/>
    <w:rsid w:val="0034219C"/>
    <w:rsid w:val="00345D19"/>
    <w:rsid w:val="0035461B"/>
    <w:rsid w:val="00363CF8"/>
    <w:rsid w:val="00365F1D"/>
    <w:rsid w:val="00366387"/>
    <w:rsid w:val="00374C8B"/>
    <w:rsid w:val="0037545C"/>
    <w:rsid w:val="003764B6"/>
    <w:rsid w:val="0038041D"/>
    <w:rsid w:val="00380CA9"/>
    <w:rsid w:val="00385B0C"/>
    <w:rsid w:val="003A0C3F"/>
    <w:rsid w:val="003A0D4A"/>
    <w:rsid w:val="003A33B5"/>
    <w:rsid w:val="003A45DB"/>
    <w:rsid w:val="003B59F9"/>
    <w:rsid w:val="003B746F"/>
    <w:rsid w:val="003C1B64"/>
    <w:rsid w:val="003C1FF8"/>
    <w:rsid w:val="003C4249"/>
    <w:rsid w:val="003D0DF1"/>
    <w:rsid w:val="003D0F4F"/>
    <w:rsid w:val="003D2BBD"/>
    <w:rsid w:val="003D6D7B"/>
    <w:rsid w:val="003F3338"/>
    <w:rsid w:val="004028CF"/>
    <w:rsid w:val="00404B86"/>
    <w:rsid w:val="00421F4A"/>
    <w:rsid w:val="00424D66"/>
    <w:rsid w:val="00425EEA"/>
    <w:rsid w:val="00430302"/>
    <w:rsid w:val="00432C41"/>
    <w:rsid w:val="0043389F"/>
    <w:rsid w:val="004361BE"/>
    <w:rsid w:val="004378F4"/>
    <w:rsid w:val="004420A6"/>
    <w:rsid w:val="004445CD"/>
    <w:rsid w:val="004464C1"/>
    <w:rsid w:val="00447345"/>
    <w:rsid w:val="00450A50"/>
    <w:rsid w:val="004555FF"/>
    <w:rsid w:val="00456593"/>
    <w:rsid w:val="00457CB1"/>
    <w:rsid w:val="00466861"/>
    <w:rsid w:val="004705F6"/>
    <w:rsid w:val="00474DB1"/>
    <w:rsid w:val="00482380"/>
    <w:rsid w:val="00487C67"/>
    <w:rsid w:val="00490FB7"/>
    <w:rsid w:val="0049240A"/>
    <w:rsid w:val="00493607"/>
    <w:rsid w:val="004A4DDC"/>
    <w:rsid w:val="004B713D"/>
    <w:rsid w:val="004C04D4"/>
    <w:rsid w:val="004C11FF"/>
    <w:rsid w:val="004C189D"/>
    <w:rsid w:val="004D23F9"/>
    <w:rsid w:val="004E1D3C"/>
    <w:rsid w:val="004F1B9E"/>
    <w:rsid w:val="004F2E7D"/>
    <w:rsid w:val="004F3698"/>
    <w:rsid w:val="00504BE7"/>
    <w:rsid w:val="00510B70"/>
    <w:rsid w:val="0052307C"/>
    <w:rsid w:val="00537852"/>
    <w:rsid w:val="0054264A"/>
    <w:rsid w:val="00543546"/>
    <w:rsid w:val="00551CF4"/>
    <w:rsid w:val="00557167"/>
    <w:rsid w:val="00566950"/>
    <w:rsid w:val="00587F86"/>
    <w:rsid w:val="00590C78"/>
    <w:rsid w:val="00591825"/>
    <w:rsid w:val="00594173"/>
    <w:rsid w:val="005A1CE2"/>
    <w:rsid w:val="005A355C"/>
    <w:rsid w:val="005A3E88"/>
    <w:rsid w:val="005A4E42"/>
    <w:rsid w:val="005A5864"/>
    <w:rsid w:val="005A5D05"/>
    <w:rsid w:val="005A6354"/>
    <w:rsid w:val="005A7B7B"/>
    <w:rsid w:val="005B5D03"/>
    <w:rsid w:val="005C3790"/>
    <w:rsid w:val="005C38BF"/>
    <w:rsid w:val="005C3ED8"/>
    <w:rsid w:val="005E1909"/>
    <w:rsid w:val="005E22BB"/>
    <w:rsid w:val="005F0655"/>
    <w:rsid w:val="005F16B0"/>
    <w:rsid w:val="005F29CF"/>
    <w:rsid w:val="005F2C17"/>
    <w:rsid w:val="005F5165"/>
    <w:rsid w:val="00600111"/>
    <w:rsid w:val="00604147"/>
    <w:rsid w:val="00604BAE"/>
    <w:rsid w:val="00607DFB"/>
    <w:rsid w:val="00615050"/>
    <w:rsid w:val="0062296D"/>
    <w:rsid w:val="006259EA"/>
    <w:rsid w:val="00630CA0"/>
    <w:rsid w:val="0063626B"/>
    <w:rsid w:val="00636D70"/>
    <w:rsid w:val="0063717F"/>
    <w:rsid w:val="00647194"/>
    <w:rsid w:val="006473C7"/>
    <w:rsid w:val="006619B0"/>
    <w:rsid w:val="00665836"/>
    <w:rsid w:val="00685565"/>
    <w:rsid w:val="00690E8F"/>
    <w:rsid w:val="00694945"/>
    <w:rsid w:val="00695241"/>
    <w:rsid w:val="006A2171"/>
    <w:rsid w:val="006A2BFE"/>
    <w:rsid w:val="006A2DE3"/>
    <w:rsid w:val="006A3F5F"/>
    <w:rsid w:val="006A65D4"/>
    <w:rsid w:val="006B32AE"/>
    <w:rsid w:val="006B32E5"/>
    <w:rsid w:val="006B4210"/>
    <w:rsid w:val="006C2531"/>
    <w:rsid w:val="006C5200"/>
    <w:rsid w:val="006C54CF"/>
    <w:rsid w:val="006C59D5"/>
    <w:rsid w:val="006C7304"/>
    <w:rsid w:val="006D0F68"/>
    <w:rsid w:val="006D5C6B"/>
    <w:rsid w:val="006E096B"/>
    <w:rsid w:val="006E0BDA"/>
    <w:rsid w:val="006E7CE0"/>
    <w:rsid w:val="006F4441"/>
    <w:rsid w:val="006F4F25"/>
    <w:rsid w:val="006F5472"/>
    <w:rsid w:val="006F55A0"/>
    <w:rsid w:val="006F6684"/>
    <w:rsid w:val="00701ECD"/>
    <w:rsid w:val="00710C70"/>
    <w:rsid w:val="007115B3"/>
    <w:rsid w:val="00713515"/>
    <w:rsid w:val="007168F8"/>
    <w:rsid w:val="00720229"/>
    <w:rsid w:val="00721408"/>
    <w:rsid w:val="007219D7"/>
    <w:rsid w:val="0072347E"/>
    <w:rsid w:val="007302E3"/>
    <w:rsid w:val="00735225"/>
    <w:rsid w:val="007375C6"/>
    <w:rsid w:val="00740F11"/>
    <w:rsid w:val="0074363E"/>
    <w:rsid w:val="0074508A"/>
    <w:rsid w:val="00745D10"/>
    <w:rsid w:val="00746A7A"/>
    <w:rsid w:val="00746FBF"/>
    <w:rsid w:val="00750812"/>
    <w:rsid w:val="00752A2C"/>
    <w:rsid w:val="00755243"/>
    <w:rsid w:val="007629C4"/>
    <w:rsid w:val="00762C0E"/>
    <w:rsid w:val="007677D8"/>
    <w:rsid w:val="00770452"/>
    <w:rsid w:val="0077124B"/>
    <w:rsid w:val="00780298"/>
    <w:rsid w:val="007817FD"/>
    <w:rsid w:val="00786F16"/>
    <w:rsid w:val="0079202C"/>
    <w:rsid w:val="007935F5"/>
    <w:rsid w:val="00795704"/>
    <w:rsid w:val="00795F68"/>
    <w:rsid w:val="007B1EA8"/>
    <w:rsid w:val="007C0CAD"/>
    <w:rsid w:val="007C2993"/>
    <w:rsid w:val="007D7DE3"/>
    <w:rsid w:val="007E0889"/>
    <w:rsid w:val="007F2AE8"/>
    <w:rsid w:val="007F60AA"/>
    <w:rsid w:val="007F79DF"/>
    <w:rsid w:val="00805BF8"/>
    <w:rsid w:val="0080701A"/>
    <w:rsid w:val="0081085F"/>
    <w:rsid w:val="00810F15"/>
    <w:rsid w:val="00815092"/>
    <w:rsid w:val="00816131"/>
    <w:rsid w:val="008416CA"/>
    <w:rsid w:val="008478CA"/>
    <w:rsid w:val="0085280F"/>
    <w:rsid w:val="008602E7"/>
    <w:rsid w:val="008767FD"/>
    <w:rsid w:val="00886B29"/>
    <w:rsid w:val="00894349"/>
    <w:rsid w:val="008A0F62"/>
    <w:rsid w:val="008A2BB9"/>
    <w:rsid w:val="008A63B6"/>
    <w:rsid w:val="008B07C9"/>
    <w:rsid w:val="008B1971"/>
    <w:rsid w:val="008B543F"/>
    <w:rsid w:val="008B55F5"/>
    <w:rsid w:val="008C6D61"/>
    <w:rsid w:val="008D1C6F"/>
    <w:rsid w:val="008D6C08"/>
    <w:rsid w:val="008E1098"/>
    <w:rsid w:val="008E532D"/>
    <w:rsid w:val="008E66FA"/>
    <w:rsid w:val="00901A54"/>
    <w:rsid w:val="0090237C"/>
    <w:rsid w:val="0090795D"/>
    <w:rsid w:val="00912B55"/>
    <w:rsid w:val="00913DD2"/>
    <w:rsid w:val="00915FB0"/>
    <w:rsid w:val="009178BC"/>
    <w:rsid w:val="009247A1"/>
    <w:rsid w:val="009344D8"/>
    <w:rsid w:val="00937418"/>
    <w:rsid w:val="00954F4C"/>
    <w:rsid w:val="00954F9B"/>
    <w:rsid w:val="00955990"/>
    <w:rsid w:val="0095644D"/>
    <w:rsid w:val="00956C85"/>
    <w:rsid w:val="00960D56"/>
    <w:rsid w:val="00963D61"/>
    <w:rsid w:val="00970265"/>
    <w:rsid w:val="00973186"/>
    <w:rsid w:val="009779E9"/>
    <w:rsid w:val="009808C2"/>
    <w:rsid w:val="009827A5"/>
    <w:rsid w:val="00984668"/>
    <w:rsid w:val="00985A7B"/>
    <w:rsid w:val="00987CA6"/>
    <w:rsid w:val="00990EAB"/>
    <w:rsid w:val="00991C0A"/>
    <w:rsid w:val="009967A6"/>
    <w:rsid w:val="00996E4E"/>
    <w:rsid w:val="009A03F9"/>
    <w:rsid w:val="009A3DED"/>
    <w:rsid w:val="009B0FF3"/>
    <w:rsid w:val="009B3AA1"/>
    <w:rsid w:val="009B52DA"/>
    <w:rsid w:val="009B786F"/>
    <w:rsid w:val="009C21A7"/>
    <w:rsid w:val="009D0B12"/>
    <w:rsid w:val="009D1175"/>
    <w:rsid w:val="009D3A38"/>
    <w:rsid w:val="009D6436"/>
    <w:rsid w:val="009E02A5"/>
    <w:rsid w:val="009E5A41"/>
    <w:rsid w:val="009F6700"/>
    <w:rsid w:val="009F7A2F"/>
    <w:rsid w:val="00A12BC9"/>
    <w:rsid w:val="00A14439"/>
    <w:rsid w:val="00A219B3"/>
    <w:rsid w:val="00A22DBA"/>
    <w:rsid w:val="00A24BB5"/>
    <w:rsid w:val="00A26F07"/>
    <w:rsid w:val="00A332C9"/>
    <w:rsid w:val="00A460F4"/>
    <w:rsid w:val="00A47190"/>
    <w:rsid w:val="00A47AF9"/>
    <w:rsid w:val="00A50083"/>
    <w:rsid w:val="00A5068F"/>
    <w:rsid w:val="00A64C41"/>
    <w:rsid w:val="00A73878"/>
    <w:rsid w:val="00A82AE6"/>
    <w:rsid w:val="00AA33D6"/>
    <w:rsid w:val="00AA4C0A"/>
    <w:rsid w:val="00AA5AC8"/>
    <w:rsid w:val="00AB28C6"/>
    <w:rsid w:val="00AB3922"/>
    <w:rsid w:val="00AB3DC2"/>
    <w:rsid w:val="00AB780C"/>
    <w:rsid w:val="00AC4B79"/>
    <w:rsid w:val="00AD31E3"/>
    <w:rsid w:val="00AE56DC"/>
    <w:rsid w:val="00AE6B6F"/>
    <w:rsid w:val="00AF40EC"/>
    <w:rsid w:val="00B02A19"/>
    <w:rsid w:val="00B05ED7"/>
    <w:rsid w:val="00B06376"/>
    <w:rsid w:val="00B17B58"/>
    <w:rsid w:val="00B22187"/>
    <w:rsid w:val="00B22598"/>
    <w:rsid w:val="00B32AAF"/>
    <w:rsid w:val="00B36DE7"/>
    <w:rsid w:val="00B51DD7"/>
    <w:rsid w:val="00B53025"/>
    <w:rsid w:val="00B530CA"/>
    <w:rsid w:val="00B6010B"/>
    <w:rsid w:val="00B61BAE"/>
    <w:rsid w:val="00B61E8D"/>
    <w:rsid w:val="00B64030"/>
    <w:rsid w:val="00B72C5B"/>
    <w:rsid w:val="00B74DDA"/>
    <w:rsid w:val="00B927B8"/>
    <w:rsid w:val="00BA2744"/>
    <w:rsid w:val="00BA685B"/>
    <w:rsid w:val="00BA6A85"/>
    <w:rsid w:val="00BC0A31"/>
    <w:rsid w:val="00BC5BCE"/>
    <w:rsid w:val="00BC61F0"/>
    <w:rsid w:val="00BD158A"/>
    <w:rsid w:val="00BE21A2"/>
    <w:rsid w:val="00BE7372"/>
    <w:rsid w:val="00BF0327"/>
    <w:rsid w:val="00BF46C9"/>
    <w:rsid w:val="00BF477E"/>
    <w:rsid w:val="00BF48E7"/>
    <w:rsid w:val="00BF7558"/>
    <w:rsid w:val="00C04DEA"/>
    <w:rsid w:val="00C120E0"/>
    <w:rsid w:val="00C13E0B"/>
    <w:rsid w:val="00C15082"/>
    <w:rsid w:val="00C24D6E"/>
    <w:rsid w:val="00C30963"/>
    <w:rsid w:val="00C322B3"/>
    <w:rsid w:val="00C33E93"/>
    <w:rsid w:val="00C4009B"/>
    <w:rsid w:val="00C403DE"/>
    <w:rsid w:val="00C458C0"/>
    <w:rsid w:val="00C5578D"/>
    <w:rsid w:val="00C565AD"/>
    <w:rsid w:val="00C804AE"/>
    <w:rsid w:val="00CB0521"/>
    <w:rsid w:val="00CC5C66"/>
    <w:rsid w:val="00CC5E78"/>
    <w:rsid w:val="00CD043D"/>
    <w:rsid w:val="00CD1C3E"/>
    <w:rsid w:val="00CD7052"/>
    <w:rsid w:val="00CE0D3F"/>
    <w:rsid w:val="00CE7625"/>
    <w:rsid w:val="00CF1AD1"/>
    <w:rsid w:val="00CF5784"/>
    <w:rsid w:val="00CF5802"/>
    <w:rsid w:val="00D019FB"/>
    <w:rsid w:val="00D02B11"/>
    <w:rsid w:val="00D05CA7"/>
    <w:rsid w:val="00D15516"/>
    <w:rsid w:val="00D32D9E"/>
    <w:rsid w:val="00D53C1A"/>
    <w:rsid w:val="00D60122"/>
    <w:rsid w:val="00D62B31"/>
    <w:rsid w:val="00D73EE7"/>
    <w:rsid w:val="00D7608D"/>
    <w:rsid w:val="00D76453"/>
    <w:rsid w:val="00D820E8"/>
    <w:rsid w:val="00D91079"/>
    <w:rsid w:val="00D91777"/>
    <w:rsid w:val="00D93F0C"/>
    <w:rsid w:val="00D94E85"/>
    <w:rsid w:val="00D95D73"/>
    <w:rsid w:val="00DA1CA7"/>
    <w:rsid w:val="00DB1771"/>
    <w:rsid w:val="00DB23A8"/>
    <w:rsid w:val="00DC0257"/>
    <w:rsid w:val="00DC3208"/>
    <w:rsid w:val="00DC7200"/>
    <w:rsid w:val="00DD1A09"/>
    <w:rsid w:val="00DE3615"/>
    <w:rsid w:val="00DF06BC"/>
    <w:rsid w:val="00DF78AD"/>
    <w:rsid w:val="00E13390"/>
    <w:rsid w:val="00E14101"/>
    <w:rsid w:val="00E14246"/>
    <w:rsid w:val="00E220AC"/>
    <w:rsid w:val="00E24C25"/>
    <w:rsid w:val="00E252A8"/>
    <w:rsid w:val="00E32EA6"/>
    <w:rsid w:val="00E36C90"/>
    <w:rsid w:val="00E403BB"/>
    <w:rsid w:val="00E42867"/>
    <w:rsid w:val="00E43D08"/>
    <w:rsid w:val="00E51124"/>
    <w:rsid w:val="00E5363B"/>
    <w:rsid w:val="00E74CB0"/>
    <w:rsid w:val="00E80F83"/>
    <w:rsid w:val="00E83355"/>
    <w:rsid w:val="00E91C06"/>
    <w:rsid w:val="00EA21C4"/>
    <w:rsid w:val="00EA543C"/>
    <w:rsid w:val="00EA602E"/>
    <w:rsid w:val="00EA794A"/>
    <w:rsid w:val="00EB4420"/>
    <w:rsid w:val="00EB63F2"/>
    <w:rsid w:val="00EC02B3"/>
    <w:rsid w:val="00EC0C31"/>
    <w:rsid w:val="00EC225C"/>
    <w:rsid w:val="00EC4C81"/>
    <w:rsid w:val="00ED08E8"/>
    <w:rsid w:val="00EE1F2C"/>
    <w:rsid w:val="00EE6981"/>
    <w:rsid w:val="00EF51FA"/>
    <w:rsid w:val="00EF734E"/>
    <w:rsid w:val="00F01C9D"/>
    <w:rsid w:val="00F102B3"/>
    <w:rsid w:val="00F104F3"/>
    <w:rsid w:val="00F16D32"/>
    <w:rsid w:val="00F20B32"/>
    <w:rsid w:val="00F22DB9"/>
    <w:rsid w:val="00F30187"/>
    <w:rsid w:val="00F325DE"/>
    <w:rsid w:val="00F36326"/>
    <w:rsid w:val="00F415AE"/>
    <w:rsid w:val="00F41E2A"/>
    <w:rsid w:val="00F44D2D"/>
    <w:rsid w:val="00F62C66"/>
    <w:rsid w:val="00F64BD2"/>
    <w:rsid w:val="00F77EDF"/>
    <w:rsid w:val="00F91142"/>
    <w:rsid w:val="00F91CD8"/>
    <w:rsid w:val="00F92834"/>
    <w:rsid w:val="00F933A6"/>
    <w:rsid w:val="00F95222"/>
    <w:rsid w:val="00F9611F"/>
    <w:rsid w:val="00F977C0"/>
    <w:rsid w:val="00FA31AB"/>
    <w:rsid w:val="00FA4BBE"/>
    <w:rsid w:val="00FB0F1C"/>
    <w:rsid w:val="00FB6B27"/>
    <w:rsid w:val="00FC0031"/>
    <w:rsid w:val="00FC2C6E"/>
    <w:rsid w:val="00FC3B28"/>
    <w:rsid w:val="00FD758C"/>
    <w:rsid w:val="00FE3239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470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F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8F8"/>
    <w:pPr>
      <w:jc w:val="center"/>
      <w:outlineLvl w:val="0"/>
    </w:pPr>
    <w:rPr>
      <w:snapToGrid w:val="0"/>
      <w:sz w:val="44"/>
      <w:szCs w:val="20"/>
    </w:rPr>
  </w:style>
  <w:style w:type="paragraph" w:styleId="Heading2">
    <w:name w:val="heading 2"/>
    <w:basedOn w:val="Normal"/>
    <w:next w:val="Normal"/>
    <w:autoRedefine/>
    <w:qFormat/>
    <w:rsid w:val="007168F8"/>
    <w:pPr>
      <w:keepNext/>
      <w:spacing w:line="480" w:lineRule="auto"/>
      <w:ind w:firstLine="720"/>
      <w:outlineLvl w:val="1"/>
    </w:pPr>
    <w:rPr>
      <w:iCs/>
      <w:lang w:val="fr-FR"/>
    </w:rPr>
  </w:style>
  <w:style w:type="paragraph" w:styleId="Heading3">
    <w:name w:val="heading 3"/>
    <w:basedOn w:val="Normal"/>
    <w:next w:val="Normal"/>
    <w:qFormat/>
    <w:rsid w:val="007168F8"/>
    <w:pPr>
      <w:keepNext/>
      <w:outlineLvl w:val="2"/>
    </w:pPr>
    <w:rPr>
      <w:b/>
      <w:i/>
      <w:iCs/>
    </w:rPr>
  </w:style>
  <w:style w:type="paragraph" w:styleId="Heading4">
    <w:name w:val="heading 4"/>
    <w:basedOn w:val="Normal"/>
    <w:next w:val="Normal"/>
    <w:qFormat/>
    <w:rsid w:val="007168F8"/>
    <w:pPr>
      <w:keepNext/>
      <w:outlineLvl w:val="3"/>
    </w:pPr>
    <w:rPr>
      <w:b/>
      <w:iCs/>
      <w:u w:val="single"/>
    </w:rPr>
  </w:style>
  <w:style w:type="paragraph" w:styleId="Heading5">
    <w:name w:val="heading 5"/>
    <w:basedOn w:val="Normal"/>
    <w:next w:val="Normal"/>
    <w:qFormat/>
    <w:rsid w:val="007168F8"/>
    <w:pPr>
      <w:keepNext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qFormat/>
    <w:rsid w:val="007168F8"/>
    <w:pPr>
      <w:keepNext/>
      <w:ind w:left="72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7168F8"/>
    <w:pPr>
      <w:keepNext/>
      <w:ind w:left="360" w:hanging="36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7168F8"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7168F8"/>
    <w:pPr>
      <w:keepNext/>
      <w:ind w:left="360" w:hanging="360"/>
      <w:outlineLvl w:val="8"/>
    </w:pPr>
    <w:rPr>
      <w:b/>
      <w:bCs/>
      <w:i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168F8"/>
    <w:pPr>
      <w:ind w:left="360" w:hanging="360"/>
    </w:pPr>
  </w:style>
  <w:style w:type="paragraph" w:styleId="Header">
    <w:name w:val="header"/>
    <w:basedOn w:val="Normal"/>
    <w:rsid w:val="007168F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7168F8"/>
    <w:rPr>
      <w:szCs w:val="20"/>
    </w:rPr>
  </w:style>
  <w:style w:type="character" w:styleId="Hyperlink">
    <w:name w:val="Hyperlink"/>
    <w:basedOn w:val="DefaultParagraphFont"/>
    <w:rsid w:val="007168F8"/>
    <w:rPr>
      <w:color w:val="0000FF"/>
      <w:u w:val="single"/>
    </w:rPr>
  </w:style>
  <w:style w:type="paragraph" w:styleId="BodyTextIndent">
    <w:name w:val="Body Text Indent"/>
    <w:basedOn w:val="Normal"/>
    <w:rsid w:val="007168F8"/>
    <w:pPr>
      <w:ind w:left="360"/>
    </w:pPr>
  </w:style>
  <w:style w:type="paragraph" w:styleId="BodyTextIndent3">
    <w:name w:val="Body Text Indent 3"/>
    <w:basedOn w:val="Normal"/>
    <w:rsid w:val="007168F8"/>
    <w:pPr>
      <w:ind w:left="720" w:hanging="360"/>
    </w:pPr>
    <w:rPr>
      <w:iCs/>
    </w:rPr>
  </w:style>
  <w:style w:type="paragraph" w:styleId="Title">
    <w:name w:val="Title"/>
    <w:basedOn w:val="Normal"/>
    <w:qFormat/>
    <w:rsid w:val="007168F8"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rsid w:val="007168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68F8"/>
  </w:style>
  <w:style w:type="paragraph" w:styleId="HTMLPreformatted">
    <w:name w:val="HTML Preformatted"/>
    <w:basedOn w:val="Normal"/>
    <w:link w:val="HTMLPreformattedChar"/>
    <w:uiPriority w:val="99"/>
    <w:rsid w:val="00AC4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grame">
    <w:name w:val="grame"/>
    <w:basedOn w:val="DefaultParagraphFont"/>
    <w:rsid w:val="0079202C"/>
  </w:style>
  <w:style w:type="paragraph" w:styleId="NoSpacing">
    <w:name w:val="No Spacing"/>
    <w:qFormat/>
    <w:rsid w:val="00B64030"/>
    <w:rPr>
      <w:rFonts w:ascii="Calibri" w:hAnsi="Calibri" w:cs="Calibri"/>
      <w:sz w:val="22"/>
      <w:szCs w:val="22"/>
    </w:rPr>
  </w:style>
  <w:style w:type="character" w:styleId="FollowedHyperlink">
    <w:name w:val="FollowedHyperlink"/>
    <w:basedOn w:val="DefaultParagraphFont"/>
    <w:rsid w:val="001F4E0A"/>
    <w:rPr>
      <w:color w:val="800080"/>
      <w:u w:val="single"/>
    </w:rPr>
  </w:style>
  <w:style w:type="paragraph" w:customStyle="1" w:styleId="Default">
    <w:name w:val="Default"/>
    <w:rsid w:val="006E7CE0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64B6"/>
    <w:rPr>
      <w:rFonts w:ascii="Courier New" w:hAnsi="Courier New" w:cs="Courier New"/>
    </w:rPr>
  </w:style>
  <w:style w:type="paragraph" w:styleId="FootnoteText">
    <w:name w:val="footnote text"/>
    <w:basedOn w:val="Normal"/>
    <w:rsid w:val="002F058D"/>
    <w:rPr>
      <w:rFonts w:eastAsia="Batang"/>
      <w:sz w:val="20"/>
      <w:szCs w:val="20"/>
      <w:lang w:eastAsia="ko-KR"/>
    </w:rPr>
  </w:style>
  <w:style w:type="character" w:styleId="FootnoteReference">
    <w:name w:val="footnote reference"/>
    <w:basedOn w:val="DefaultParagraphFont"/>
    <w:rsid w:val="002F058D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AA5AC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0327"/>
    <w:rPr>
      <w:snapToGrid w:val="0"/>
      <w:sz w:val="44"/>
    </w:rPr>
  </w:style>
  <w:style w:type="character" w:customStyle="1" w:styleId="il">
    <w:name w:val="il"/>
    <w:basedOn w:val="DefaultParagraphFont"/>
    <w:rsid w:val="00BF0327"/>
  </w:style>
  <w:style w:type="paragraph" w:styleId="CommentText">
    <w:name w:val="annotation text"/>
    <w:basedOn w:val="Normal"/>
    <w:link w:val="CommentTextChar"/>
    <w:rsid w:val="009A3DED"/>
  </w:style>
  <w:style w:type="character" w:customStyle="1" w:styleId="CommentTextChar">
    <w:name w:val="Comment Text Char"/>
    <w:basedOn w:val="DefaultParagraphFont"/>
    <w:link w:val="CommentText"/>
    <w:rsid w:val="009A3DED"/>
    <w:rPr>
      <w:sz w:val="24"/>
      <w:szCs w:val="24"/>
    </w:rPr>
  </w:style>
  <w:style w:type="character" w:styleId="CommentReference">
    <w:name w:val="annotation reference"/>
    <w:basedOn w:val="DefaultParagraphFont"/>
    <w:rsid w:val="009A3DED"/>
    <w:rPr>
      <w:sz w:val="16"/>
      <w:szCs w:val="16"/>
    </w:rPr>
  </w:style>
  <w:style w:type="paragraph" w:styleId="BalloonText">
    <w:name w:val="Balloon Text"/>
    <w:basedOn w:val="Normal"/>
    <w:link w:val="BalloonTextChar"/>
    <w:rsid w:val="009A3D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3DED"/>
    <w:rPr>
      <w:rFonts w:ascii="Lucida Grande" w:hAnsi="Lucida Grande" w:cs="Lucida Grande"/>
      <w:sz w:val="18"/>
      <w:szCs w:val="18"/>
    </w:rPr>
  </w:style>
  <w:style w:type="character" w:customStyle="1" w:styleId="article-headermeta-info-data">
    <w:name w:val="article-header__meta-info-data"/>
    <w:basedOn w:val="DefaultParagraphFont"/>
    <w:rsid w:val="001D23BE"/>
  </w:style>
  <w:style w:type="character" w:styleId="UnresolvedMention">
    <w:name w:val="Unresolved Mention"/>
    <w:basedOn w:val="DefaultParagraphFont"/>
    <w:rsid w:val="00EC4C81"/>
    <w:rPr>
      <w:color w:val="808080"/>
      <w:shd w:val="clear" w:color="auto" w:fill="E6E6E6"/>
    </w:rPr>
  </w:style>
  <w:style w:type="paragraph" w:styleId="NormalWeb">
    <w:name w:val="Normal (Web)"/>
    <w:basedOn w:val="Normal"/>
    <w:semiHidden/>
    <w:unhideWhenUsed/>
    <w:rsid w:val="0044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5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6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dcu.be/FnM8" TargetMode="External"/><Relationship Id="rId18" Type="http://schemas.openxmlformats.org/officeDocument/2006/relationships/hyperlink" Target="https://doi:10.1111/lsi.12115" TargetMode="External"/><Relationship Id="rId26" Type="http://schemas.openxmlformats.org/officeDocument/2006/relationships/hyperlink" Target="https://DOI:10.1111/j.1540-5893.2009.00379.x" TargetMode="External"/><Relationship Id="rId39" Type="http://schemas.openxmlformats.org/officeDocument/2006/relationships/hyperlink" Target="https://doi.org/10.1007/s12142-000-1038-3" TargetMode="External"/><Relationship Id="rId21" Type="http://schemas.openxmlformats.org/officeDocument/2006/relationships/hyperlink" Target="https://doi:10.1111/lasr.12033" TargetMode="External"/><Relationship Id="rId34" Type="http://schemas.openxmlformats.org/officeDocument/2006/relationships/hyperlink" Target="https://DOI:10.2307/3185405" TargetMode="External"/><Relationship Id="rId42" Type="http://schemas.openxmlformats.org/officeDocument/2006/relationships/hyperlink" Target="http://www.jstor.org.ezp2.lib.umn.edu/stable/2657553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books.wwnorton.com/books/webad.aspx?id=42949949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93/humrep/dew361" TargetMode="External"/><Relationship Id="rId29" Type="http://schemas.openxmlformats.org/officeDocument/2006/relationships/hyperlink" Target="https://DOI:10.1111/j.1747-4469.2006.00041.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s11111-020-00348-4" TargetMode="External"/><Relationship Id="rId24" Type="http://schemas.openxmlformats.org/officeDocument/2006/relationships/hyperlink" Target="http://www.cura.umn.edu/publications/catalog/reporter-40-1-2-5" TargetMode="External"/><Relationship Id="rId32" Type="http://schemas.openxmlformats.org/officeDocument/2006/relationships/hyperlink" Target="https://DOI:10.1111/j.1533-8525.2001.tb01778.x" TargetMode="External"/><Relationship Id="rId37" Type="http://schemas.openxmlformats.org/officeDocument/2006/relationships/hyperlink" Target="https://doi.org/10.1093/sf/79.2.385" TargetMode="External"/><Relationship Id="rId40" Type="http://schemas.openxmlformats.org/officeDocument/2006/relationships/hyperlink" Target="http://www.jstor.org.ezp2.lib.umn.edu/stable/40878234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usaid.gov/sites/default/files/documents/1866/Making_Human_Rights_Campaigns_Effective_While_Limiting_Unintended_Consequences_-_Lessons_from_Recent_Research.pdf" TargetMode="External"/><Relationship Id="rId23" Type="http://schemas.openxmlformats.org/officeDocument/2006/relationships/hyperlink" Target="https://doi-org.ezp2.lib.umn.edu/10.1146/annurev-lawsocsci-102209-152822" TargetMode="External"/><Relationship Id="rId28" Type="http://schemas.openxmlformats.org/officeDocument/2006/relationships/hyperlink" Target="http://blog.lib.umn.edu/ihrc/immigration/2007/03/" TargetMode="External"/><Relationship Id="rId36" Type="http://schemas.openxmlformats.org/officeDocument/2006/relationships/hyperlink" Target="https://doi-org.ezp1.lib.umn.edu/10.1177/089124301015001003" TargetMode="External"/><Relationship Id="rId10" Type="http://schemas.openxmlformats.org/officeDocument/2006/relationships/hyperlink" Target="http://pma.ipums.org/" TargetMode="External"/><Relationship Id="rId19" Type="http://schemas.openxmlformats.org/officeDocument/2006/relationships/hyperlink" Target="doi:10.1002/9781118410868.wbehibs164" TargetMode="External"/><Relationship Id="rId31" Type="http://schemas.openxmlformats.org/officeDocument/2006/relationships/hyperlink" Target="https://doi-org.ezp1.lib.umn.edu/10.1177/0268580902017001001" TargetMode="External"/><Relationship Id="rId44" Type="http://schemas.openxmlformats.org/officeDocument/2006/relationships/hyperlink" Target="https://doi-org.ezp1.lib.umn.edu/10.1177/0164027589114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hs.ipums.org/" TargetMode="External"/><Relationship Id="rId14" Type="http://schemas.openxmlformats.org/officeDocument/2006/relationships/hyperlink" Target="https://doi-org.ezp2.lib.umn.edu/10.1146/annurev-lawsocsci-110615-084534" TargetMode="External"/><Relationship Id="rId22" Type="http://schemas.openxmlformats.org/officeDocument/2006/relationships/hyperlink" Target="https://doi:10.1111/j.1747-4469.2011.01267.x" TargetMode="External"/><Relationship Id="rId27" Type="http://schemas.openxmlformats.org/officeDocument/2006/relationships/hyperlink" Target="http://dx.doi.org.ezp2.lib.umn.edu/10.4135/9781412963930.n211" TargetMode="External"/><Relationship Id="rId30" Type="http://schemas.openxmlformats.org/officeDocument/2006/relationships/hyperlink" Target="https://doi-org.ezp1.lib.umn.edu/10.1177/0020715206070266" TargetMode="External"/><Relationship Id="rId35" Type="http://schemas.openxmlformats.org/officeDocument/2006/relationships/hyperlink" Target="https://DOI:10.1163/156851801753290397" TargetMode="External"/><Relationship Id="rId43" Type="http://schemas.openxmlformats.org/officeDocument/2006/relationships/hyperlink" Target="https://doi.org/10.1093/sf/69.4.1183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jhupbooks.press.jhu.edu/content/female-genital-cutt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-org.ezp1.lib.umn.edu/10.1111/jomf.12560" TargetMode="External"/><Relationship Id="rId17" Type="http://schemas.openxmlformats.org/officeDocument/2006/relationships/hyperlink" Target="https://doi.org/10.1086/682827" TargetMode="External"/><Relationship Id="rId25" Type="http://schemas.openxmlformats.org/officeDocument/2006/relationships/hyperlink" Target="https://DOI:10.1111/j.1468-2435.2009.00512.x" TargetMode="External"/><Relationship Id="rId33" Type="http://schemas.openxmlformats.org/officeDocument/2006/relationships/hyperlink" Target="https://doi.org/10.1525/sp.2001.48.4.524" TargetMode="External"/><Relationship Id="rId38" Type="http://schemas.openxmlformats.org/officeDocument/2006/relationships/hyperlink" Target="https://DOI:10.2307/3115141" TargetMode="External"/><Relationship Id="rId46" Type="http://schemas.openxmlformats.org/officeDocument/2006/relationships/footer" Target="footer2.xml"/><Relationship Id="rId20" Type="http://schemas.openxmlformats.org/officeDocument/2006/relationships/hyperlink" Target="doi:10.1093/obo/9780199791231-0099" TargetMode="External"/><Relationship Id="rId41" Type="http://schemas.openxmlformats.org/officeDocument/2006/relationships/hyperlink" Target="http://www.jstor.org.ezp2.lib.umn.edu/stable/827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5315</Words>
  <Characters>30302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 HEGER BOYLE</vt:lpstr>
    </vt:vector>
  </TitlesOfParts>
  <Company>University of Minnesota</Company>
  <LinksUpToDate>false</LinksUpToDate>
  <CharactersWithSpaces>35546</CharactersWithSpaces>
  <SharedDoc>false</SharedDoc>
  <HLinks>
    <vt:vector size="6" baseType="variant">
      <vt:variant>
        <vt:i4>5701702</vt:i4>
      </vt:variant>
      <vt:variant>
        <vt:i4>0</vt:i4>
      </vt:variant>
      <vt:variant>
        <vt:i4>0</vt:i4>
      </vt:variant>
      <vt:variant>
        <vt:i4>5</vt:i4>
      </vt:variant>
      <vt:variant>
        <vt:lpwstr>http://blog.lib.umn.edu/ihrc/immigration/2007/03/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HEGER BOYLE</dc:title>
  <dc:creator>Department of Sociology</dc:creator>
  <cp:lastModifiedBy>Elizabeth H Boyle</cp:lastModifiedBy>
  <cp:revision>2</cp:revision>
  <cp:lastPrinted>2016-05-27T18:20:00Z</cp:lastPrinted>
  <dcterms:created xsi:type="dcterms:W3CDTF">2020-05-18T20:19:00Z</dcterms:created>
  <dcterms:modified xsi:type="dcterms:W3CDTF">2020-05-18T20:19:00Z</dcterms:modified>
</cp:coreProperties>
</file>